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915B" w14:textId="00CD2B9F" w:rsidR="00A243D5" w:rsidRDefault="001A4F36" w:rsidP="00844C51">
      <w:pPr>
        <w:pStyle w:val="NoSpacing"/>
        <w:jc w:val="both"/>
      </w:pPr>
      <w:r>
        <w:t>Signe Viimsalu</w:t>
      </w:r>
      <w:r w:rsidR="00A243D5">
        <w:tab/>
      </w:r>
      <w:r w:rsidR="00A243D5">
        <w:tab/>
      </w:r>
      <w:r w:rsidR="00A243D5">
        <w:tab/>
      </w:r>
      <w:r w:rsidR="00A243D5">
        <w:tab/>
      </w:r>
      <w:r w:rsidR="00844C51">
        <w:tab/>
      </w:r>
      <w:r w:rsidR="00844C51">
        <w:tab/>
      </w:r>
      <w:r w:rsidR="00844C51">
        <w:tab/>
        <w:t xml:space="preserve">Teie </w:t>
      </w:r>
      <w:r>
        <w:t>02</w:t>
      </w:r>
      <w:r w:rsidR="00844C51">
        <w:t>.</w:t>
      </w:r>
      <w:r w:rsidR="005D51D7">
        <w:t>0</w:t>
      </w:r>
      <w:r>
        <w:t>5</w:t>
      </w:r>
      <w:r w:rsidR="00844C51">
        <w:t>.202</w:t>
      </w:r>
      <w:r w:rsidR="005D51D7">
        <w:t>5</w:t>
      </w:r>
      <w:r w:rsidR="00844C51">
        <w:t xml:space="preserve"> nr </w:t>
      </w:r>
      <w:r>
        <w:t>12</w:t>
      </w:r>
      <w:r w:rsidR="00844C51">
        <w:t>-</w:t>
      </w:r>
      <w:r w:rsidR="005D51D7">
        <w:t>1</w:t>
      </w:r>
      <w:r w:rsidR="00844C51">
        <w:t>/</w:t>
      </w:r>
      <w:r w:rsidR="005D51D7">
        <w:t>20</w:t>
      </w:r>
      <w:r>
        <w:t>25-015</w:t>
      </w:r>
      <w:r w:rsidR="00844C51">
        <w:t>-1</w:t>
      </w:r>
    </w:p>
    <w:p w14:paraId="34DB1631" w14:textId="5C7C759B" w:rsidR="00A243D5" w:rsidRDefault="001A4F36" w:rsidP="00CB2A3A">
      <w:pPr>
        <w:pStyle w:val="NoSpacing"/>
        <w:jc w:val="both"/>
      </w:pPr>
      <w:r>
        <w:t>Maksejõuetuse teenistus</w:t>
      </w:r>
    </w:p>
    <w:p w14:paraId="4BBCF40A" w14:textId="0F14B0CC" w:rsidR="001A4F36" w:rsidRDefault="001A4F36" w:rsidP="001A4F36">
      <w:pPr>
        <w:pStyle w:val="NoSpacing"/>
        <w:jc w:val="both"/>
      </w:pPr>
      <w:r>
        <w:t>Konkurentsiamet</w:t>
      </w:r>
      <w:r w:rsidRPr="001A4F36">
        <w:t xml:space="preserve"> </w:t>
      </w:r>
      <w:r>
        <w:tab/>
      </w:r>
      <w:r>
        <w:tab/>
      </w:r>
      <w:r>
        <w:tab/>
      </w:r>
      <w:r>
        <w:tab/>
      </w:r>
      <w:r>
        <w:tab/>
      </w:r>
      <w:r>
        <w:tab/>
        <w:t>Meie: ….07.2025 nr 1-14/25/12</w:t>
      </w:r>
    </w:p>
    <w:p w14:paraId="53EF303D" w14:textId="0D6BD925" w:rsidR="00A243D5" w:rsidRDefault="001A4F36" w:rsidP="00CB2A3A">
      <w:pPr>
        <w:pStyle w:val="NoSpacing"/>
        <w:jc w:val="both"/>
      </w:pPr>
      <w:r>
        <w:t>Tatari 39</w:t>
      </w:r>
      <w:r w:rsidR="00A243D5">
        <w:tab/>
      </w:r>
      <w:r w:rsidR="00A243D5">
        <w:tab/>
      </w:r>
      <w:r w:rsidR="00A243D5">
        <w:tab/>
      </w:r>
      <w:r w:rsidR="00A243D5">
        <w:tab/>
      </w:r>
      <w:r w:rsidR="00A243D5">
        <w:tab/>
      </w:r>
    </w:p>
    <w:p w14:paraId="1A1A7738" w14:textId="400CB3B9" w:rsidR="00A243D5" w:rsidRDefault="00C2167D" w:rsidP="00CB2A3A">
      <w:pPr>
        <w:pStyle w:val="NoSpacing"/>
        <w:jc w:val="both"/>
      </w:pPr>
      <w:r>
        <w:t>101</w:t>
      </w:r>
      <w:r w:rsidR="001A4F36">
        <w:t>34</w:t>
      </w:r>
      <w:r w:rsidR="00A243D5">
        <w:t xml:space="preserve"> </w:t>
      </w:r>
      <w:r w:rsidR="00566564">
        <w:t>Tallinn</w:t>
      </w:r>
      <w:r w:rsidR="00A243D5">
        <w:tab/>
      </w:r>
      <w:r w:rsidR="00A243D5">
        <w:tab/>
      </w:r>
      <w:r w:rsidR="00A243D5">
        <w:tab/>
      </w:r>
      <w:r w:rsidR="00A243D5">
        <w:tab/>
      </w:r>
    </w:p>
    <w:p w14:paraId="045C57C5" w14:textId="77777777" w:rsidR="00A243D5" w:rsidRDefault="00A243D5" w:rsidP="00CB2A3A">
      <w:pPr>
        <w:pStyle w:val="NoSpacing"/>
        <w:jc w:val="both"/>
      </w:pPr>
    </w:p>
    <w:p w14:paraId="659FCB6C" w14:textId="77777777" w:rsidR="00A243D5" w:rsidRDefault="00A243D5" w:rsidP="00CB2A3A">
      <w:pPr>
        <w:pStyle w:val="NoSpacing"/>
        <w:jc w:val="both"/>
      </w:pPr>
    </w:p>
    <w:p w14:paraId="3E4BEA8A" w14:textId="77777777" w:rsidR="00A243D5" w:rsidRDefault="00A243D5" w:rsidP="00CB2A3A">
      <w:pPr>
        <w:pStyle w:val="NoSpacing"/>
        <w:jc w:val="both"/>
      </w:pPr>
    </w:p>
    <w:p w14:paraId="591488AF" w14:textId="20282C63" w:rsidR="00780215" w:rsidRDefault="00647F4B" w:rsidP="00122FE8">
      <w:pPr>
        <w:pStyle w:val="NoSpacing"/>
        <w:jc w:val="both"/>
      </w:pPr>
      <w:r w:rsidRPr="00201F33">
        <w:rPr>
          <w:b/>
          <w:bCs/>
        </w:rPr>
        <w:t>Eesti Raamatupidajate Kogu a</w:t>
      </w:r>
      <w:r w:rsidR="00780215" w:rsidRPr="00201F33">
        <w:rPr>
          <w:b/>
          <w:bCs/>
        </w:rPr>
        <w:t>rvamus</w:t>
      </w:r>
    </w:p>
    <w:p w14:paraId="5AB7F45D" w14:textId="77777777" w:rsidR="00780215" w:rsidRDefault="00780215" w:rsidP="00CB2A3A">
      <w:pPr>
        <w:pStyle w:val="NoSpacing"/>
        <w:jc w:val="both"/>
      </w:pPr>
    </w:p>
    <w:p w14:paraId="20534621" w14:textId="77777777" w:rsidR="001A4F36" w:rsidRPr="00C2431E" w:rsidRDefault="001A4F36" w:rsidP="001A4F36">
      <w:pPr>
        <w:pStyle w:val="NoSpacing"/>
        <w:jc w:val="both"/>
        <w:rPr>
          <w:lang w:val="fi-FI"/>
        </w:rPr>
      </w:pPr>
    </w:p>
    <w:p w14:paraId="3695547D" w14:textId="0F8FC3CA" w:rsidR="00A243D5" w:rsidRDefault="00A243D5" w:rsidP="00CB2A3A">
      <w:pPr>
        <w:pStyle w:val="NoSpacing"/>
        <w:jc w:val="both"/>
      </w:pPr>
      <w:r>
        <w:t>Lugupeetud</w:t>
      </w:r>
      <w:r w:rsidR="001A4F36">
        <w:t xml:space="preserve"> Signe Viimsalu</w:t>
      </w:r>
    </w:p>
    <w:p w14:paraId="19D707B8" w14:textId="77777777" w:rsidR="00A243D5" w:rsidRDefault="00A243D5" w:rsidP="00CB2A3A">
      <w:pPr>
        <w:pStyle w:val="NoSpacing"/>
        <w:jc w:val="both"/>
      </w:pPr>
    </w:p>
    <w:p w14:paraId="6B6FC658" w14:textId="77777777" w:rsidR="00C2431E" w:rsidRPr="00C2431E" w:rsidRDefault="00C2431E" w:rsidP="00C2431E">
      <w:pPr>
        <w:jc w:val="both"/>
        <w:rPr>
          <w:rFonts w:asciiTheme="minorHAnsi" w:eastAsiaTheme="minorHAnsi" w:hAnsiTheme="minorHAnsi" w:cstheme="minorHAnsi"/>
          <w:kern w:val="2"/>
          <w14:ligatures w14:val="standardContextual"/>
        </w:rPr>
      </w:pPr>
    </w:p>
    <w:p w14:paraId="6F9BFBD5" w14:textId="0093C311" w:rsid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Täname võimaluse eest avaldada arvamust Maksejõuetuse teenistuse poolt 02.05.2025 esitatud ettepanekute kohta maksejõuetuse valdkonnas kui ka laiemalt.</w:t>
      </w:r>
    </w:p>
    <w:p w14:paraId="3CE4EC3E" w14:textId="77777777" w:rsidR="00201F33" w:rsidRPr="00C2431E" w:rsidRDefault="00201F33" w:rsidP="00C2431E">
      <w:pPr>
        <w:jc w:val="both"/>
        <w:rPr>
          <w:rFonts w:asciiTheme="minorHAnsi" w:eastAsiaTheme="minorHAnsi" w:hAnsiTheme="minorHAnsi" w:cstheme="minorHAnsi"/>
          <w:kern w:val="2"/>
          <w14:ligatures w14:val="standardContextual"/>
        </w:rPr>
      </w:pPr>
    </w:p>
    <w:p w14:paraId="4E190154" w14:textId="3547D9EB"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Toetame Maksejõuetuse teenistuse pakutud muudatusettepanekuid, mis aitavad tagada ausat ja võrdset konkurentsi. Kindlasti vajavad kõik ettepanekud põhjalikku õiguslikku analüüsi ning ka mõjuanalüüsi ettepanekutes toodud puudutatud asutuste ja isikute suhtes. Seejärel on võimalik kujundada sisuline ja põhjalik arvamus.</w:t>
      </w:r>
    </w:p>
    <w:p w14:paraId="34E153FB" w14:textId="77777777" w:rsidR="00201F33" w:rsidRDefault="00201F33" w:rsidP="00C2431E">
      <w:pPr>
        <w:jc w:val="both"/>
        <w:rPr>
          <w:rFonts w:asciiTheme="minorHAnsi" w:eastAsiaTheme="minorHAnsi" w:hAnsiTheme="minorHAnsi" w:cstheme="minorHAnsi"/>
          <w:kern w:val="2"/>
          <w14:ligatures w14:val="standardContextual"/>
        </w:rPr>
      </w:pPr>
    </w:p>
    <w:p w14:paraId="3054E389" w14:textId="66A3CC4B"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Alljärgnevalt toome välja teenistuse ettepanekud, mille osas leiame, et on põhjendatud nimetatud teemade osas laiem avalik arutelu:</w:t>
      </w:r>
    </w:p>
    <w:p w14:paraId="43A9C773" w14:textId="77777777" w:rsidR="00C2431E" w:rsidRPr="00C2431E" w:rsidRDefault="00C2431E" w:rsidP="00C2431E">
      <w:pPr>
        <w:jc w:val="both"/>
        <w:rPr>
          <w:rFonts w:asciiTheme="minorHAnsi" w:eastAsiaTheme="minorHAnsi" w:hAnsiTheme="minorHAnsi" w:cstheme="minorHAnsi"/>
          <w:kern w:val="2"/>
          <w14:ligatures w14:val="standardContextual"/>
        </w:rPr>
      </w:pPr>
    </w:p>
    <w:p w14:paraId="635567F5" w14:textId="435F8BE4" w:rsidR="00C2431E" w:rsidRDefault="00C2431E" w:rsidP="00C2431E">
      <w:pPr>
        <w:jc w:val="both"/>
        <w:rPr>
          <w:rFonts w:asciiTheme="minorHAnsi" w:eastAsiaTheme="minorHAnsi" w:hAnsiTheme="minorHAnsi" w:cstheme="minorHAnsi"/>
          <w:b/>
          <w:bCs/>
          <w:kern w:val="2"/>
          <w14:ligatures w14:val="standardContextual"/>
        </w:rPr>
      </w:pPr>
      <w:r w:rsidRPr="00201F33">
        <w:rPr>
          <w:rFonts w:asciiTheme="minorHAnsi" w:eastAsiaTheme="minorHAnsi" w:hAnsiTheme="minorHAnsi" w:cstheme="minorHAnsi"/>
          <w:b/>
          <w:bCs/>
          <w:kern w:val="2"/>
          <w14:ligatures w14:val="standardContextual"/>
        </w:rPr>
        <w:t>I osa: Pankrotimenetluste kiire ja odav läbiviimine, kohustus anda menetlejale teavet ja teha pankrotimenetluse läbiviimiseks koostööd.</w:t>
      </w:r>
    </w:p>
    <w:p w14:paraId="2F44FB36" w14:textId="77777777" w:rsidR="00201F33" w:rsidRPr="00201F33" w:rsidRDefault="00201F33" w:rsidP="00C2431E">
      <w:pPr>
        <w:jc w:val="both"/>
        <w:rPr>
          <w:rFonts w:asciiTheme="minorHAnsi" w:eastAsiaTheme="minorHAnsi" w:hAnsiTheme="minorHAnsi" w:cstheme="minorHAnsi"/>
          <w:b/>
          <w:bCs/>
          <w:kern w:val="2"/>
          <w14:ligatures w14:val="standardContextual"/>
        </w:rPr>
      </w:pPr>
    </w:p>
    <w:p w14:paraId="5E821265" w14:textId="780EB173"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Toet</w:t>
      </w:r>
      <w:r w:rsidR="00201F33">
        <w:rPr>
          <w:rFonts w:asciiTheme="minorHAnsi" w:eastAsiaTheme="minorHAnsi" w:hAnsiTheme="minorHAnsi" w:cstheme="minorHAnsi"/>
          <w:kern w:val="2"/>
          <w14:ligatures w14:val="standardContextual"/>
        </w:rPr>
        <w:t>a</w:t>
      </w:r>
      <w:r w:rsidRPr="00C2431E">
        <w:rPr>
          <w:rFonts w:asciiTheme="minorHAnsi" w:eastAsiaTheme="minorHAnsi" w:hAnsiTheme="minorHAnsi" w:cstheme="minorHAnsi"/>
          <w:kern w:val="2"/>
          <w14:ligatures w14:val="standardContextual"/>
        </w:rPr>
        <w:t>m</w:t>
      </w:r>
      <w:r w:rsidR="00201F33">
        <w:rPr>
          <w:rFonts w:asciiTheme="minorHAnsi" w:eastAsiaTheme="minorHAnsi" w:hAnsiTheme="minorHAnsi" w:cstheme="minorHAnsi"/>
          <w:kern w:val="2"/>
          <w14:ligatures w14:val="standardContextual"/>
        </w:rPr>
        <w:t>e</w:t>
      </w:r>
      <w:r w:rsidRPr="00C2431E">
        <w:rPr>
          <w:rFonts w:asciiTheme="minorHAnsi" w:eastAsiaTheme="minorHAnsi" w:hAnsiTheme="minorHAnsi" w:cstheme="minorHAnsi"/>
          <w:kern w:val="2"/>
          <w14:ligatures w14:val="standardContextual"/>
        </w:rPr>
        <w:t xml:space="preserve"> asjaolu, et andmete õigeaegne kätte saamine parandab vastavate menetluste läbiviimise kvaliteeti.</w:t>
      </w:r>
    </w:p>
    <w:p w14:paraId="3F089837"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Teie ettepanek:</w:t>
      </w:r>
    </w:p>
    <w:p w14:paraId="47C4428F"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4.   Rahapesu ja terrorismi rahastamise tõkestamise seadusesse võiks lisada sätte alljärgnevas sõnastuses:</w:t>
      </w:r>
    </w:p>
    <w:p w14:paraId="4F3A33DA"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„Usaldushalduse ja äriühingute teenuse pakkuja ning tegelik kasusaaja peab tasuta ja viivitamatult andma teavet ja dokumente ajutisele haldurile, pankrotihaldurile, usaldusisikule ja Maksejõuetuse teenistusele võlgniku ja pankrotiseaduse §-s 117 nimetatud võlgniku lähikondsete tegevuse ja käitumise kohta füüsilise isiku maksejõuetuse seaduses ja pankrotiseaduses sätestatud ülesannete täitmiseks.“</w:t>
      </w:r>
    </w:p>
    <w:p w14:paraId="06E40C1D" w14:textId="77777777" w:rsidR="00C2431E" w:rsidRPr="00C2431E" w:rsidRDefault="00C2431E" w:rsidP="00C2431E">
      <w:pPr>
        <w:jc w:val="both"/>
        <w:rPr>
          <w:rFonts w:asciiTheme="minorHAnsi" w:eastAsiaTheme="minorHAnsi" w:hAnsiTheme="minorHAnsi" w:cstheme="minorHAnsi"/>
          <w:kern w:val="2"/>
          <w14:ligatures w14:val="standardContextual"/>
        </w:rPr>
      </w:pPr>
    </w:p>
    <w:p w14:paraId="75B166CF" w14:textId="5412BF7B"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Siin on oluline kindlaks määrata, et k</w:t>
      </w:r>
      <w:r w:rsidR="00201F33">
        <w:rPr>
          <w:rFonts w:asciiTheme="minorHAnsi" w:eastAsiaTheme="minorHAnsi" w:hAnsiTheme="minorHAnsi" w:cstheme="minorHAnsi"/>
          <w:kern w:val="2"/>
          <w14:ligatures w14:val="standardContextual"/>
        </w:rPr>
        <w:t>e</w:t>
      </w:r>
      <w:r w:rsidRPr="00C2431E">
        <w:rPr>
          <w:rFonts w:asciiTheme="minorHAnsi" w:eastAsiaTheme="minorHAnsi" w:hAnsiTheme="minorHAnsi" w:cstheme="minorHAnsi"/>
          <w:kern w:val="2"/>
          <w14:ligatures w14:val="standardContextual"/>
        </w:rPr>
        <w:t>s vastutab antud andmete esitamise eest ning kuidas vastavad töötunnid saavad juriidilise isiku puhul tasustatud. Pankrott on ettevõtte juhtimisest tulenev kehv tulemus, mitte tema partneritest tulenev. Antud ettepanekutega soovitakse pankrotiga seotud kulud, mis puudutavad andmete korjet</w:t>
      </w:r>
      <w:r w:rsidR="00201F33">
        <w:rPr>
          <w:rFonts w:asciiTheme="minorHAnsi" w:eastAsiaTheme="minorHAnsi" w:hAnsiTheme="minorHAnsi" w:cstheme="minorHAnsi"/>
          <w:kern w:val="2"/>
          <w14:ligatures w14:val="standardContextual"/>
        </w:rPr>
        <w:t>,</w:t>
      </w:r>
      <w:r w:rsidRPr="00C2431E">
        <w:rPr>
          <w:rFonts w:asciiTheme="minorHAnsi" w:eastAsiaTheme="minorHAnsi" w:hAnsiTheme="minorHAnsi" w:cstheme="minorHAnsi"/>
          <w:kern w:val="2"/>
          <w14:ligatures w14:val="standardContextual"/>
        </w:rPr>
        <w:t xml:space="preserve"> lasta </w:t>
      </w:r>
      <w:r w:rsidR="00201F33" w:rsidRPr="00C2431E">
        <w:rPr>
          <w:rFonts w:asciiTheme="minorHAnsi" w:eastAsiaTheme="minorHAnsi" w:hAnsiTheme="minorHAnsi" w:cstheme="minorHAnsi"/>
          <w:kern w:val="2"/>
          <w14:ligatures w14:val="standardContextual"/>
        </w:rPr>
        <w:t xml:space="preserve">edaspidi </w:t>
      </w:r>
      <w:r w:rsidRPr="00C2431E">
        <w:rPr>
          <w:rFonts w:asciiTheme="minorHAnsi" w:eastAsiaTheme="minorHAnsi" w:hAnsiTheme="minorHAnsi" w:cstheme="minorHAnsi"/>
          <w:kern w:val="2"/>
          <w14:ligatures w14:val="standardContextual"/>
        </w:rPr>
        <w:t xml:space="preserve">kanda kolmandatel osapooltel ehk erasektori ettevõtjatel. See kohustus ei ole proportsionaalne </w:t>
      </w:r>
      <w:r w:rsidR="00201F33">
        <w:rPr>
          <w:rFonts w:asciiTheme="minorHAnsi" w:eastAsiaTheme="minorHAnsi" w:hAnsiTheme="minorHAnsi" w:cstheme="minorHAnsi"/>
          <w:kern w:val="2"/>
          <w14:ligatures w14:val="standardContextual"/>
        </w:rPr>
        <w:t>ja</w:t>
      </w:r>
      <w:r w:rsidRPr="00C2431E">
        <w:rPr>
          <w:rFonts w:asciiTheme="minorHAnsi" w:eastAsiaTheme="minorHAnsi" w:hAnsiTheme="minorHAnsi" w:cstheme="minorHAnsi"/>
          <w:kern w:val="2"/>
          <w14:ligatures w14:val="standardContextual"/>
        </w:rPr>
        <w:t xml:space="preserve"> seega vajaks </w:t>
      </w:r>
      <w:r w:rsidRPr="00C2431E">
        <w:rPr>
          <w:rFonts w:asciiTheme="minorHAnsi" w:eastAsiaTheme="minorHAnsi" w:hAnsiTheme="minorHAnsi" w:cstheme="minorHAnsi"/>
          <w:kern w:val="2"/>
          <w14:ligatures w14:val="standardContextual"/>
        </w:rPr>
        <w:lastRenderedPageBreak/>
        <w:t>pikemat arutelu, et kuidas tagada vajalike andmete kiire liikumine õiguslikult ning kuidas peaks olema kaetud antud asjaoludega seotud kulutused, kui tegemist on äriühingust raamatupidamisteenuse osutajaga.</w:t>
      </w:r>
    </w:p>
    <w:p w14:paraId="31C20ED5" w14:textId="2061214F"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 xml:space="preserve">Meie kui raamatupidamisteenuse pakkujad, ei ole nõus tasuta pankrotimenetluses osalema, see võib meile tuua väga suure kulu. Pankrotimenetluses kulutatav ajamaht ei ole meile ette teada ja see võib olla ebamõislikult suur. </w:t>
      </w:r>
    </w:p>
    <w:p w14:paraId="7CBFD020" w14:textId="49479290"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Saame aru andmete vajalikkusest, oleme valmis arutama kuidas leida kompensatsiooni mehhanism antud kulutuste jaoks teenuse osutajate jaoks.</w:t>
      </w:r>
    </w:p>
    <w:p w14:paraId="65A05827"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Meie leiame, et selle ülesande peaks õiguslikult panema osaniku ja lõpliku kasusaaja kohustuseks, kes siis saab vajalikud andmed pärida äriühingu teenuseosutajalt ning ka antud tegevuse eest tasu maksta. Seaduses peaks olema siis võimalus, et kui tavapäraselt väljastatakse andmeid ainult juhatuse liikmele, et millisel õiguslikul alusel on osanikul ning lõplikul kasusaajal samuti võimalik kõigile andmetele ligipääs saada. Hetkel kehtiva Äriseadustiku alusel on see piiratud ning vajab laiemat õiguslikku analüüsi, kas pelgalt RahaPTS muutmine annab selleks piisava õigusliku aluse, vaid tuleks kaaluda lisaks ka Äriseadustikus olevaid nõudeid.</w:t>
      </w:r>
    </w:p>
    <w:p w14:paraId="5362CC2C"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Teine alternatiiv, et kui andmed peab esitama äriühingust teenuse osutaja, on olemas riiklikult kindlaks määratud tasustamisviis antud andmete edastamise osas.</w:t>
      </w:r>
    </w:p>
    <w:p w14:paraId="103FA56E" w14:textId="77777777" w:rsidR="00C2431E" w:rsidRPr="00C2431E" w:rsidRDefault="00C2431E" w:rsidP="00C2431E">
      <w:pPr>
        <w:jc w:val="both"/>
        <w:rPr>
          <w:rFonts w:asciiTheme="minorHAnsi" w:eastAsiaTheme="minorHAnsi" w:hAnsiTheme="minorHAnsi" w:cstheme="minorHAnsi"/>
          <w:kern w:val="2"/>
          <w14:ligatures w14:val="standardContextual"/>
        </w:rPr>
      </w:pPr>
    </w:p>
    <w:p w14:paraId="74BA2095" w14:textId="77777777" w:rsidR="00C2431E" w:rsidRPr="00201F33" w:rsidRDefault="00C2431E" w:rsidP="00C2431E">
      <w:pPr>
        <w:jc w:val="both"/>
        <w:rPr>
          <w:rFonts w:asciiTheme="minorHAnsi" w:eastAsiaTheme="minorHAnsi" w:hAnsiTheme="minorHAnsi" w:cstheme="minorHAnsi"/>
          <w:b/>
          <w:bCs/>
          <w:kern w:val="2"/>
          <w14:ligatures w14:val="standardContextual"/>
        </w:rPr>
      </w:pPr>
      <w:r w:rsidRPr="00201F33">
        <w:rPr>
          <w:rFonts w:asciiTheme="minorHAnsi" w:eastAsiaTheme="minorHAnsi" w:hAnsiTheme="minorHAnsi" w:cstheme="minorHAnsi"/>
          <w:b/>
          <w:bCs/>
          <w:kern w:val="2"/>
          <w14:ligatures w14:val="standardContextual"/>
        </w:rPr>
        <w:t xml:space="preserve">II Pankrotiseaduse § 153 lg 1 nimetatud nõuete rahuldamisjärkude muutmine </w:t>
      </w:r>
    </w:p>
    <w:p w14:paraId="1C56E31F" w14:textId="77777777" w:rsidR="00201F33" w:rsidRPr="00C2431E" w:rsidRDefault="00201F33" w:rsidP="00C2431E">
      <w:pPr>
        <w:jc w:val="both"/>
        <w:rPr>
          <w:rFonts w:asciiTheme="minorHAnsi" w:eastAsiaTheme="minorHAnsi" w:hAnsiTheme="minorHAnsi" w:cstheme="minorHAnsi"/>
          <w:kern w:val="2"/>
          <w14:ligatures w14:val="standardContextual"/>
        </w:rPr>
      </w:pPr>
    </w:p>
    <w:p w14:paraId="2380FA1A"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 xml:space="preserve">Erasektorit esindava võlausaldaja vaatest ei saa me olla nõus, et riik peaks olema eelisjärjekorras. Leiame, et antud ettepanek vajaks eelnevalt põhjalikumat õiguslikku analüüsi. </w:t>
      </w:r>
    </w:p>
    <w:p w14:paraId="26078898" w14:textId="77777777" w:rsidR="00C2431E" w:rsidRPr="00C2431E" w:rsidRDefault="00C2431E" w:rsidP="00C2431E">
      <w:pPr>
        <w:jc w:val="both"/>
        <w:rPr>
          <w:rFonts w:asciiTheme="minorHAnsi" w:eastAsiaTheme="minorHAnsi" w:hAnsiTheme="minorHAnsi" w:cstheme="minorHAnsi"/>
          <w:kern w:val="2"/>
          <w14:ligatures w14:val="standardContextual"/>
        </w:rPr>
      </w:pPr>
    </w:p>
    <w:p w14:paraId="0A0FFE32" w14:textId="77777777" w:rsidR="00C2431E" w:rsidRPr="00201F33" w:rsidRDefault="00C2431E" w:rsidP="00C2431E">
      <w:pPr>
        <w:jc w:val="both"/>
        <w:rPr>
          <w:rFonts w:asciiTheme="minorHAnsi" w:eastAsiaTheme="minorHAnsi" w:hAnsiTheme="minorHAnsi" w:cstheme="minorHAnsi"/>
          <w:b/>
          <w:bCs/>
          <w:kern w:val="2"/>
          <w14:ligatures w14:val="standardContextual"/>
        </w:rPr>
      </w:pPr>
      <w:r w:rsidRPr="00201F33">
        <w:rPr>
          <w:rFonts w:asciiTheme="minorHAnsi" w:eastAsiaTheme="minorHAnsi" w:hAnsiTheme="minorHAnsi" w:cstheme="minorHAnsi"/>
          <w:b/>
          <w:bCs/>
          <w:kern w:val="2"/>
          <w14:ligatures w14:val="standardContextual"/>
        </w:rPr>
        <w:t>III Likvideerimismenetluse läbiviimine kui avalik-õigusliku funktsiooni täitmine ja likvideerijatena tegutsevate avalike ülesannete täitjate usaldusväärsuse ja kvalifikatsiooni nõuded</w:t>
      </w:r>
    </w:p>
    <w:p w14:paraId="5EBCA586" w14:textId="77777777" w:rsidR="00201F33" w:rsidRPr="00C2431E" w:rsidRDefault="00201F33" w:rsidP="00C2431E">
      <w:pPr>
        <w:jc w:val="both"/>
        <w:rPr>
          <w:rFonts w:asciiTheme="minorHAnsi" w:eastAsiaTheme="minorHAnsi" w:hAnsiTheme="minorHAnsi" w:cstheme="minorHAnsi"/>
          <w:kern w:val="2"/>
          <w14:ligatures w14:val="standardContextual"/>
        </w:rPr>
      </w:pPr>
    </w:p>
    <w:p w14:paraId="229788E0"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Toetame ettepanekut käsitleda likvideerimist avalik-õigusliku funktsioonina ning kehtestada likvideerijatele usaldusväärsuse ja kvalifikatsiooni nõuded. Sellised nõuded tagavad menetluse läbipaistvuse, aususe ja suurendavad usaldust likvideerimismenetluste vastu. Erasektori ja Maksu- ja Tolliameti hinnangul aitavad need nõuded vältida probleeme, kus ettevõtete likvideerimisega tegelevad isikud ilma vajaliku kompetentsita või eetiliste standarditeta.</w:t>
      </w:r>
    </w:p>
    <w:p w14:paraId="2A6AC282"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Toetame antud soovitatud nõudeid likvideerijatele:</w:t>
      </w:r>
    </w:p>
    <w:p w14:paraId="5CB4B37E"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w:t>
      </w:r>
      <w:r w:rsidRPr="00C2431E">
        <w:rPr>
          <w:rFonts w:asciiTheme="minorHAnsi" w:eastAsiaTheme="minorHAnsi" w:hAnsiTheme="minorHAnsi" w:cstheme="minorHAnsi"/>
          <w:kern w:val="2"/>
          <w14:ligatures w14:val="standardContextual"/>
        </w:rPr>
        <w:tab/>
        <w:t>teovõimeline isik, kelle elukoht on Eestis;</w:t>
      </w:r>
    </w:p>
    <w:p w14:paraId="1B56C071"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w:t>
      </w:r>
      <w:r w:rsidRPr="00C2431E">
        <w:rPr>
          <w:rFonts w:asciiTheme="minorHAnsi" w:eastAsiaTheme="minorHAnsi" w:hAnsiTheme="minorHAnsi" w:cstheme="minorHAnsi"/>
          <w:kern w:val="2"/>
          <w14:ligatures w14:val="standardContextual"/>
        </w:rPr>
        <w:tab/>
        <w:t>vastab audiitorile, sisekontrolörile või juristile esitatavatele haridusnõuetele;</w:t>
      </w:r>
    </w:p>
    <w:p w14:paraId="6A217675"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w:t>
      </w:r>
      <w:r w:rsidRPr="00C2431E">
        <w:rPr>
          <w:rFonts w:asciiTheme="minorHAnsi" w:eastAsiaTheme="minorHAnsi" w:hAnsiTheme="minorHAnsi" w:cstheme="minorHAnsi"/>
          <w:kern w:val="2"/>
          <w14:ligatures w14:val="standardContextual"/>
        </w:rPr>
        <w:tab/>
        <w:t>valdab eesti keelt kõnes ja kirjas;</w:t>
      </w:r>
    </w:p>
    <w:p w14:paraId="20CA4451"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w:t>
      </w:r>
      <w:r w:rsidRPr="00C2431E">
        <w:rPr>
          <w:rFonts w:asciiTheme="minorHAnsi" w:eastAsiaTheme="minorHAnsi" w:hAnsiTheme="minorHAnsi" w:cstheme="minorHAnsi"/>
          <w:kern w:val="2"/>
          <w14:ligatures w14:val="standardContextual"/>
        </w:rPr>
        <w:tab/>
        <w:t>on aus ja kõlbeline;</w:t>
      </w:r>
    </w:p>
    <w:p w14:paraId="0AAB9ACA"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w:t>
      </w:r>
      <w:r w:rsidRPr="00C2431E">
        <w:rPr>
          <w:rFonts w:asciiTheme="minorHAnsi" w:eastAsiaTheme="minorHAnsi" w:hAnsiTheme="minorHAnsi" w:cstheme="minorHAnsi"/>
          <w:kern w:val="2"/>
          <w14:ligatures w14:val="standardContextual"/>
        </w:rPr>
        <w:tab/>
        <w:t>omab vastavat kutsetunnistust (nt Eesti Raamatupidajate Kogu, Eesti Audiitorkogu või Eesti Juristide Liit).</w:t>
      </w:r>
    </w:p>
    <w:p w14:paraId="745DF62B" w14:textId="77777777" w:rsidR="00C2431E" w:rsidRPr="00C2431E" w:rsidRDefault="00C2431E" w:rsidP="00C2431E">
      <w:pPr>
        <w:jc w:val="both"/>
        <w:rPr>
          <w:rFonts w:asciiTheme="minorHAnsi" w:eastAsiaTheme="minorHAnsi" w:hAnsiTheme="minorHAnsi" w:cstheme="minorHAnsi"/>
          <w:kern w:val="2"/>
          <w14:ligatures w14:val="standardContextual"/>
        </w:rPr>
      </w:pPr>
    </w:p>
    <w:p w14:paraId="53B9D811"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Samuti toetame ettepanekut kehtestada likvideerimismenetluse kestusele piirang, mis tavapäraselt ei ületaks ühte aastat, jättes paindlikkuse keerukamate juhtumite korral.</w:t>
      </w:r>
    </w:p>
    <w:p w14:paraId="1BA2D52D" w14:textId="77777777" w:rsidR="00C2431E" w:rsidRPr="00C2431E" w:rsidRDefault="00C2431E" w:rsidP="00C2431E">
      <w:pPr>
        <w:jc w:val="both"/>
        <w:rPr>
          <w:rFonts w:asciiTheme="minorHAnsi" w:eastAsiaTheme="minorHAnsi" w:hAnsiTheme="minorHAnsi" w:cstheme="minorHAnsi"/>
          <w:kern w:val="2"/>
          <w14:ligatures w14:val="standardContextual"/>
        </w:rPr>
      </w:pPr>
    </w:p>
    <w:p w14:paraId="50D8E062" w14:textId="77777777" w:rsidR="00C2431E" w:rsidRPr="00201F33" w:rsidRDefault="00C2431E" w:rsidP="00C2431E">
      <w:pPr>
        <w:jc w:val="both"/>
        <w:rPr>
          <w:rFonts w:asciiTheme="minorHAnsi" w:eastAsiaTheme="minorHAnsi" w:hAnsiTheme="minorHAnsi" w:cstheme="minorHAnsi"/>
          <w:b/>
          <w:bCs/>
          <w:kern w:val="2"/>
          <w14:ligatures w14:val="standardContextual"/>
        </w:rPr>
      </w:pPr>
      <w:r w:rsidRPr="00201F33">
        <w:rPr>
          <w:rFonts w:asciiTheme="minorHAnsi" w:eastAsiaTheme="minorHAnsi" w:hAnsiTheme="minorHAnsi" w:cstheme="minorHAnsi"/>
          <w:b/>
          <w:bCs/>
          <w:kern w:val="2"/>
          <w14:ligatures w14:val="standardContextual"/>
        </w:rPr>
        <w:t>IV Raamatupidaja kui reguleeritud kutse esindaja (tulevikus) ja raamatupidamise nõuete igakülgse täitmise tagamine</w:t>
      </w:r>
    </w:p>
    <w:p w14:paraId="632BC796" w14:textId="77777777" w:rsidR="00201F33" w:rsidRPr="00C2431E" w:rsidRDefault="00201F33" w:rsidP="00C2431E">
      <w:pPr>
        <w:jc w:val="both"/>
        <w:rPr>
          <w:rFonts w:asciiTheme="minorHAnsi" w:eastAsiaTheme="minorHAnsi" w:hAnsiTheme="minorHAnsi" w:cstheme="minorHAnsi"/>
          <w:kern w:val="2"/>
          <w14:ligatures w14:val="standardContextual"/>
        </w:rPr>
      </w:pPr>
    </w:p>
    <w:p w14:paraId="2B2502EB" w14:textId="3B246FEE"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lastRenderedPageBreak/>
        <w:t xml:space="preserve">Toetame </w:t>
      </w:r>
      <w:r w:rsidR="00201F33">
        <w:rPr>
          <w:rFonts w:asciiTheme="minorHAnsi" w:eastAsiaTheme="minorHAnsi" w:hAnsiTheme="minorHAnsi" w:cstheme="minorHAnsi"/>
          <w:kern w:val="2"/>
          <w14:ligatures w14:val="standardContextual"/>
        </w:rPr>
        <w:t>ettepanekut</w:t>
      </w:r>
      <w:r w:rsidRPr="00C2431E">
        <w:rPr>
          <w:rFonts w:asciiTheme="minorHAnsi" w:eastAsiaTheme="minorHAnsi" w:hAnsiTheme="minorHAnsi" w:cstheme="minorHAnsi"/>
          <w:kern w:val="2"/>
          <w14:ligatures w14:val="standardContextual"/>
        </w:rPr>
        <w:t>, tänu millele raamatupidamise kvaliteet kindlasti paraneks. Hetke</w:t>
      </w:r>
      <w:r w:rsidR="00201F33">
        <w:rPr>
          <w:rFonts w:asciiTheme="minorHAnsi" w:eastAsiaTheme="minorHAnsi" w:hAnsiTheme="minorHAnsi" w:cstheme="minorHAnsi"/>
          <w:kern w:val="2"/>
          <w14:ligatures w14:val="standardContextual"/>
        </w:rPr>
        <w:t>l on</w:t>
      </w:r>
      <w:r w:rsidRPr="00C2431E">
        <w:rPr>
          <w:rFonts w:asciiTheme="minorHAnsi" w:eastAsiaTheme="minorHAnsi" w:hAnsiTheme="minorHAnsi" w:cstheme="minorHAnsi"/>
          <w:kern w:val="2"/>
          <w14:ligatures w14:val="standardContextual"/>
        </w:rPr>
        <w:t xml:space="preserve"> olukord selline, kus ilma igasuguse hariduse ja teadmisteta inimene võib esitada majandusaasta aruandeid. Enamasti on eelnimetatud just sellised, kes satuvad probleemsemate firmade</w:t>
      </w:r>
      <w:r w:rsidR="00096868">
        <w:rPr>
          <w:rFonts w:asciiTheme="minorHAnsi" w:eastAsiaTheme="minorHAnsi" w:hAnsiTheme="minorHAnsi" w:cstheme="minorHAnsi"/>
          <w:kern w:val="2"/>
          <w14:ligatures w14:val="standardContextual"/>
        </w:rPr>
        <w:t xml:space="preserve"> </w:t>
      </w:r>
      <w:r w:rsidRPr="00C2431E">
        <w:rPr>
          <w:rFonts w:asciiTheme="minorHAnsi" w:eastAsiaTheme="minorHAnsi" w:hAnsiTheme="minorHAnsi" w:cstheme="minorHAnsi"/>
          <w:kern w:val="2"/>
          <w14:ligatures w14:val="standardContextual"/>
        </w:rPr>
        <w:t>aruandeid tegema.</w:t>
      </w:r>
    </w:p>
    <w:p w14:paraId="45EDB9C0" w14:textId="7FE6BE0C"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Mis puudutab ettepanekut kehtestada raamatupidamisdokumentide tasuta säilitamise kohustusega vähemalt seitse aastat, lisaks raamatupidamiskohustuslasele ka raamatupidamise tegemist abistavatele raamatupidamistarkvara IT-platvormidele ning raamatupidamisteenust pakkuvatele ettevõtetele, siis see ei ole tasuta võimalik.</w:t>
      </w:r>
    </w:p>
    <w:p w14:paraId="4BFBE66C" w14:textId="77777777"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Kui selline kohustus lisada juurde seadusandlusesse, tuleb antud küsimust arutada tarkvara teenuse pakkujatega. Eestis on kasutusel lisaks kohalikule tarkvarale ka välismaised lahendused ning see tekitaks ebavõrdse olukorra tarkvara lahenduste pakkujate hulgas, kui Eesti tarkvaralahenduse pakkujad järgivad reegleid, aga teiste riikide ettevõtted mitte.</w:t>
      </w:r>
    </w:p>
    <w:p w14:paraId="19C397C0" w14:textId="27C90C41" w:rsidR="00C2431E"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Raamatupidamisandmete säilitamise eest vastutab juhatuse liige. Kui teenuse leping lõppeb, siis teenuse osutaja annab juhatuse liikmele üle kõik vajalikud andmed koos ajalooliste andmetega. Kui panna säilitamiskohustus teenuseosutajatele, siis riik peaks pakkuma tasuta andmete säilitamislahenduse, mis vastab kõikidele tehnilistele nõuetele, kuhu on võimalik teenuse osutajal andmed talletada ning süsteem automaatselt tähtaja möödudes antud andmed kustutab (7 aasta möödudes). Näiteks ühe võimaliku lahendusena, aga jällegi ei saa panna andmete säilitamise majanduslikku kulu raamatupidamisteenuse osutaja või tarkvara ettevõtte kanda, kuna elektrooniline andmete säilitamine on rahaline kulu.</w:t>
      </w:r>
    </w:p>
    <w:p w14:paraId="7FA16468" w14:textId="77777777" w:rsidR="00C2431E" w:rsidRPr="00C2431E" w:rsidRDefault="00C2431E" w:rsidP="00C2431E">
      <w:pPr>
        <w:jc w:val="both"/>
        <w:rPr>
          <w:rFonts w:asciiTheme="minorHAnsi" w:eastAsiaTheme="minorHAnsi" w:hAnsiTheme="minorHAnsi" w:cstheme="minorHAnsi"/>
          <w:kern w:val="2"/>
          <w14:ligatures w14:val="standardContextual"/>
        </w:rPr>
      </w:pPr>
    </w:p>
    <w:p w14:paraId="6936825C" w14:textId="6D95EACE" w:rsidR="00C2167D" w:rsidRPr="00C2431E" w:rsidRDefault="00C2431E" w:rsidP="00C2431E">
      <w:pPr>
        <w:jc w:val="both"/>
        <w:rPr>
          <w:rFonts w:asciiTheme="minorHAnsi" w:eastAsiaTheme="minorHAnsi" w:hAnsiTheme="minorHAnsi" w:cstheme="minorHAnsi"/>
          <w:kern w:val="2"/>
          <w14:ligatures w14:val="standardContextual"/>
        </w:rPr>
      </w:pPr>
      <w:r w:rsidRPr="00C2431E">
        <w:rPr>
          <w:rFonts w:asciiTheme="minorHAnsi" w:eastAsiaTheme="minorHAnsi" w:hAnsiTheme="minorHAnsi" w:cstheme="minorHAnsi"/>
          <w:kern w:val="2"/>
          <w14:ligatures w14:val="standardContextual"/>
        </w:rPr>
        <w:t>Oleme valmis käsitletud teemasid arutama ning leidma lahendusi ja ettepanekuid, et oleks võimalik leida toimivad lahendused, mis kõiki osapooli rahuldavad.</w:t>
      </w:r>
    </w:p>
    <w:p w14:paraId="3E225D2B" w14:textId="77777777" w:rsidR="00E546DB" w:rsidRPr="005D51D7" w:rsidRDefault="00E546DB" w:rsidP="00C3293E">
      <w:pPr>
        <w:jc w:val="both"/>
        <w:rPr>
          <w:rFonts w:asciiTheme="minorHAnsi" w:hAnsiTheme="minorHAnsi" w:cstheme="minorHAnsi"/>
          <w:b/>
          <w:bCs/>
        </w:rPr>
      </w:pPr>
    </w:p>
    <w:p w14:paraId="475D0699" w14:textId="77777777" w:rsidR="00E546DB" w:rsidRPr="005D51D7" w:rsidRDefault="00E546DB" w:rsidP="00647F4B">
      <w:pPr>
        <w:jc w:val="both"/>
        <w:rPr>
          <w:rFonts w:asciiTheme="minorHAnsi" w:hAnsiTheme="minorHAnsi" w:cstheme="minorHAnsi"/>
        </w:rPr>
      </w:pPr>
      <w:r w:rsidRPr="005D51D7">
        <w:rPr>
          <w:rFonts w:asciiTheme="minorHAnsi" w:hAnsiTheme="minorHAnsi" w:cstheme="minorHAnsi"/>
        </w:rPr>
        <w:t>Lugupidamisega</w:t>
      </w:r>
    </w:p>
    <w:p w14:paraId="56D2FC77" w14:textId="77777777" w:rsidR="00E546DB" w:rsidRPr="005D51D7" w:rsidRDefault="00E546DB" w:rsidP="00647F4B">
      <w:pPr>
        <w:jc w:val="both"/>
        <w:rPr>
          <w:rFonts w:asciiTheme="minorHAnsi" w:hAnsiTheme="minorHAnsi" w:cstheme="minorHAnsi"/>
        </w:rPr>
      </w:pPr>
    </w:p>
    <w:p w14:paraId="1D0BEFBA" w14:textId="77777777" w:rsidR="00A243D5" w:rsidRPr="005D51D7" w:rsidRDefault="00A243D5" w:rsidP="00CB2A3A">
      <w:pPr>
        <w:pStyle w:val="NoSpacing"/>
        <w:jc w:val="both"/>
        <w:rPr>
          <w:rFonts w:cstheme="minorHAnsi"/>
        </w:rPr>
      </w:pPr>
      <w:r w:rsidRPr="005D51D7">
        <w:rPr>
          <w:rFonts w:cstheme="minorHAnsi"/>
        </w:rPr>
        <w:t>(allkirjastatud digitaalselt)</w:t>
      </w:r>
    </w:p>
    <w:p w14:paraId="6DF878DA" w14:textId="77777777" w:rsidR="00A243D5" w:rsidRPr="005D51D7" w:rsidRDefault="00A243D5" w:rsidP="00CB2A3A">
      <w:pPr>
        <w:pStyle w:val="NoSpacing"/>
        <w:jc w:val="both"/>
        <w:rPr>
          <w:rFonts w:cstheme="minorHAnsi"/>
        </w:rPr>
      </w:pPr>
      <w:r w:rsidRPr="005D51D7">
        <w:rPr>
          <w:rFonts w:cstheme="minorHAnsi"/>
        </w:rPr>
        <w:t xml:space="preserve">Margus Tammeraja </w:t>
      </w:r>
    </w:p>
    <w:p w14:paraId="737A1CAC" w14:textId="5C56840C" w:rsidR="00A243D5" w:rsidRPr="005D51D7" w:rsidRDefault="00A243D5" w:rsidP="00CB2A3A">
      <w:pPr>
        <w:pStyle w:val="NoSpacing"/>
        <w:jc w:val="both"/>
        <w:rPr>
          <w:rFonts w:cstheme="minorHAnsi"/>
        </w:rPr>
      </w:pPr>
      <w:r w:rsidRPr="005D51D7">
        <w:rPr>
          <w:rFonts w:cstheme="minorHAnsi"/>
        </w:rPr>
        <w:t>juhatuse esimees</w:t>
      </w:r>
    </w:p>
    <w:p w14:paraId="5573DD50" w14:textId="28576D9E" w:rsidR="00BE1E96" w:rsidRPr="005D51D7" w:rsidRDefault="00BE1E96" w:rsidP="00CB2A3A">
      <w:pPr>
        <w:pStyle w:val="NoSpacing"/>
        <w:jc w:val="both"/>
        <w:rPr>
          <w:rFonts w:cstheme="minorHAnsi"/>
        </w:rPr>
      </w:pPr>
    </w:p>
    <w:sectPr w:rsidR="00BE1E96" w:rsidRPr="005D51D7" w:rsidSect="00642290">
      <w:headerReference w:type="default" r:id="rId8"/>
      <w:footerReference w:type="even" r:id="rId9"/>
      <w:footerReference w:type="default" r:id="rId10"/>
      <w:headerReference w:type="first" r:id="rId11"/>
      <w:footerReference w:type="first" r:id="rId12"/>
      <w:pgSz w:w="11906" w:h="16838" w:code="9"/>
      <w:pgMar w:top="1276" w:right="991" w:bottom="1701"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50DC9" w14:textId="77777777" w:rsidR="00684980" w:rsidRDefault="00684980" w:rsidP="0011161B">
      <w:r>
        <w:separator/>
      </w:r>
    </w:p>
  </w:endnote>
  <w:endnote w:type="continuationSeparator" w:id="0">
    <w:p w14:paraId="05B1834A" w14:textId="77777777" w:rsidR="00684980" w:rsidRDefault="00684980" w:rsidP="0011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82976"/>
      <w:docPartObj>
        <w:docPartGallery w:val="Page Numbers (Bottom of Page)"/>
        <w:docPartUnique/>
      </w:docPartObj>
    </w:sdtPr>
    <w:sdtEndPr>
      <w:rPr>
        <w:noProof/>
      </w:rPr>
    </w:sdtEndPr>
    <w:sdtContent>
      <w:p w14:paraId="6776FC37" w14:textId="535E7993" w:rsidR="00642290" w:rsidRDefault="006422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96CF73" w14:textId="77777777" w:rsidR="00642290" w:rsidRDefault="0064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363008"/>
      <w:docPartObj>
        <w:docPartGallery w:val="Page Numbers (Bottom of Page)"/>
        <w:docPartUnique/>
      </w:docPartObj>
    </w:sdtPr>
    <w:sdtEndPr>
      <w:rPr>
        <w:noProof/>
      </w:rPr>
    </w:sdtEndPr>
    <w:sdtContent>
      <w:p w14:paraId="0894F99C" w14:textId="6640E7E7" w:rsidR="00642290" w:rsidRDefault="006422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95B0D" w14:textId="7954406A" w:rsidR="00C07868" w:rsidRPr="00642290" w:rsidRDefault="00C07868" w:rsidP="00642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564C" w14:textId="77777777" w:rsidR="00642290" w:rsidRPr="003569C6" w:rsidRDefault="00642290" w:rsidP="00642290">
    <w:pPr>
      <w:pStyle w:val="Footer"/>
      <w:pBdr>
        <w:top w:val="single" w:sz="4" w:space="1" w:color="auto"/>
      </w:pBdr>
      <w:tabs>
        <w:tab w:val="clear" w:pos="9026"/>
        <w:tab w:val="right" w:pos="9759"/>
      </w:tabs>
      <w:spacing w:after="0" w:line="240" w:lineRule="auto"/>
      <w:rPr>
        <w:sz w:val="20"/>
        <w:szCs w:val="20"/>
      </w:rPr>
    </w:pPr>
    <w:r w:rsidRPr="003569C6">
      <w:rPr>
        <w:sz w:val="20"/>
        <w:szCs w:val="20"/>
      </w:rPr>
      <w:t>Eesti Raamatupidajate Kogu</w:t>
    </w:r>
    <w:r w:rsidRPr="003569C6">
      <w:rPr>
        <w:sz w:val="20"/>
        <w:szCs w:val="20"/>
      </w:rPr>
      <w:tab/>
      <w:t xml:space="preserve">Tel.:  </w:t>
    </w:r>
    <w:r w:rsidRPr="00AF2795">
      <w:rPr>
        <w:sz w:val="20"/>
        <w:szCs w:val="20"/>
      </w:rPr>
      <w:t>655 8330</w:t>
    </w:r>
    <w:r w:rsidRPr="003569C6">
      <w:rPr>
        <w:sz w:val="20"/>
        <w:szCs w:val="20"/>
      </w:rPr>
      <w:tab/>
      <w:t>a/a  EE131010022062540000</w:t>
    </w:r>
  </w:p>
  <w:p w14:paraId="059295FA" w14:textId="77777777" w:rsidR="00642290" w:rsidRPr="003569C6" w:rsidRDefault="00642290" w:rsidP="00642290">
    <w:pPr>
      <w:pStyle w:val="Footer"/>
      <w:tabs>
        <w:tab w:val="clear" w:pos="9026"/>
        <w:tab w:val="right" w:pos="9759"/>
      </w:tabs>
      <w:spacing w:after="0" w:line="240" w:lineRule="auto"/>
      <w:rPr>
        <w:sz w:val="20"/>
        <w:szCs w:val="20"/>
      </w:rPr>
    </w:pPr>
    <w:r w:rsidRPr="003569C6">
      <w:rPr>
        <w:sz w:val="20"/>
        <w:szCs w:val="20"/>
      </w:rPr>
      <w:t>Kentmanni 7-55</w:t>
    </w:r>
    <w:r w:rsidRPr="003569C6">
      <w:rPr>
        <w:sz w:val="20"/>
        <w:szCs w:val="20"/>
      </w:rPr>
      <w:tab/>
      <w:t xml:space="preserve">e-post: </w:t>
    </w:r>
    <w:hyperlink r:id="rId1" w:history="1">
      <w:r w:rsidRPr="003569C6">
        <w:rPr>
          <w:rStyle w:val="Hyperlink"/>
          <w:sz w:val="20"/>
          <w:szCs w:val="20"/>
        </w:rPr>
        <w:t>erk@erk.ee</w:t>
      </w:r>
    </w:hyperlink>
    <w:r w:rsidRPr="003569C6">
      <w:rPr>
        <w:sz w:val="20"/>
        <w:szCs w:val="20"/>
      </w:rPr>
      <w:tab/>
      <w:t xml:space="preserve">SEB Pank </w:t>
    </w:r>
  </w:p>
  <w:p w14:paraId="63904EBE" w14:textId="77777777" w:rsidR="00642290" w:rsidRPr="003569C6" w:rsidRDefault="00642290" w:rsidP="00642290">
    <w:pPr>
      <w:pStyle w:val="Footer"/>
      <w:spacing w:after="0" w:line="240" w:lineRule="auto"/>
      <w:rPr>
        <w:sz w:val="20"/>
        <w:szCs w:val="20"/>
      </w:rPr>
    </w:pPr>
    <w:r w:rsidRPr="003569C6">
      <w:rPr>
        <w:sz w:val="20"/>
        <w:szCs w:val="20"/>
      </w:rPr>
      <w:t>10116 TALLINN</w:t>
    </w:r>
    <w:r w:rsidRPr="003569C6">
      <w:rPr>
        <w:sz w:val="20"/>
        <w:szCs w:val="20"/>
      </w:rPr>
      <w:tab/>
      <w:t>www.erk.ee</w:t>
    </w:r>
    <w:r w:rsidRPr="003569C6">
      <w:rPr>
        <w:sz w:val="20"/>
        <w:szCs w:val="20"/>
      </w:rPr>
      <w:tab/>
    </w:r>
  </w:p>
  <w:p w14:paraId="3229AE55" w14:textId="77777777" w:rsidR="00642290" w:rsidRPr="009A617B" w:rsidRDefault="00642290" w:rsidP="00642290">
    <w:pPr>
      <w:pStyle w:val="Footer"/>
      <w:rPr>
        <w:sz w:val="20"/>
        <w:szCs w:val="20"/>
      </w:rPr>
    </w:pPr>
    <w:r w:rsidRPr="003569C6">
      <w:rPr>
        <w:sz w:val="20"/>
        <w:szCs w:val="20"/>
      </w:rPr>
      <w:t>Registrikood: 80004687</w:t>
    </w:r>
  </w:p>
  <w:p w14:paraId="2A85DD30" w14:textId="77777777" w:rsidR="00642290" w:rsidRDefault="0064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2453A" w14:textId="77777777" w:rsidR="00684980" w:rsidRDefault="00684980" w:rsidP="0011161B">
      <w:r>
        <w:separator/>
      </w:r>
    </w:p>
  </w:footnote>
  <w:footnote w:type="continuationSeparator" w:id="0">
    <w:p w14:paraId="7A1FC0E5" w14:textId="77777777" w:rsidR="00684980" w:rsidRDefault="00684980" w:rsidP="0011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98F7" w14:textId="0D7269DF" w:rsidR="00C07868" w:rsidRPr="00C07868" w:rsidRDefault="00C07868" w:rsidP="0072637F">
    <w:pPr>
      <w:pStyle w:val="Header"/>
      <w:spacing w:after="0" w:line="240" w:lineRule="auto"/>
      <w:jc w:val="right"/>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67D3E" w14:textId="371316DC" w:rsidR="00642290" w:rsidRDefault="00642290" w:rsidP="00642290">
    <w:pPr>
      <w:pStyle w:val="Header"/>
      <w:jc w:val="right"/>
    </w:pPr>
    <w:r>
      <w:rPr>
        <w:noProof/>
        <w:sz w:val="32"/>
      </w:rPr>
      <w:drawing>
        <wp:inline distT="0" distB="0" distL="0" distR="0" wp14:anchorId="7260BD1A" wp14:editId="04437DB8">
          <wp:extent cx="1045029" cy="871293"/>
          <wp:effectExtent l="0" t="0" r="3175" b="5080"/>
          <wp:docPr id="1091671873" name="Picture 1" descr="A blue and whit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20505" name="Picture 1" descr="A blue and white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5029" cy="871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582"/>
    <w:multiLevelType w:val="hybridMultilevel"/>
    <w:tmpl w:val="70446852"/>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2E3D7C"/>
    <w:multiLevelType w:val="hybridMultilevel"/>
    <w:tmpl w:val="3B8608D8"/>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574751"/>
    <w:multiLevelType w:val="hybridMultilevel"/>
    <w:tmpl w:val="CE9E383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84F0298"/>
    <w:multiLevelType w:val="multilevel"/>
    <w:tmpl w:val="DFF8A9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E71599"/>
    <w:multiLevelType w:val="hybridMultilevel"/>
    <w:tmpl w:val="67828330"/>
    <w:lvl w:ilvl="0" w:tplc="F99C65DE">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2C43A2"/>
    <w:multiLevelType w:val="hybridMultilevel"/>
    <w:tmpl w:val="1B283B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E6F5A56"/>
    <w:multiLevelType w:val="hybridMultilevel"/>
    <w:tmpl w:val="19E00B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5C97E16"/>
    <w:multiLevelType w:val="hybridMultilevel"/>
    <w:tmpl w:val="DD12B27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466A0314"/>
    <w:multiLevelType w:val="multilevel"/>
    <w:tmpl w:val="8E865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A037E2"/>
    <w:multiLevelType w:val="hybridMultilevel"/>
    <w:tmpl w:val="B6427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FB633F"/>
    <w:multiLevelType w:val="hybridMultilevel"/>
    <w:tmpl w:val="0F241E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45D1FF8"/>
    <w:multiLevelType w:val="hybridMultilevel"/>
    <w:tmpl w:val="B6427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0948C5"/>
    <w:multiLevelType w:val="hybridMultilevel"/>
    <w:tmpl w:val="B64278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9374096"/>
    <w:multiLevelType w:val="hybridMultilevel"/>
    <w:tmpl w:val="CA3A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504460">
    <w:abstractNumId w:val="0"/>
  </w:num>
  <w:num w:numId="2" w16cid:durableId="1341465091">
    <w:abstractNumId w:val="1"/>
  </w:num>
  <w:num w:numId="3" w16cid:durableId="1123425571">
    <w:abstractNumId w:val="13"/>
  </w:num>
  <w:num w:numId="4" w16cid:durableId="315693329">
    <w:abstractNumId w:val="12"/>
  </w:num>
  <w:num w:numId="5" w16cid:durableId="1572422853">
    <w:abstractNumId w:val="5"/>
  </w:num>
  <w:num w:numId="6" w16cid:durableId="392048867">
    <w:abstractNumId w:val="9"/>
  </w:num>
  <w:num w:numId="7" w16cid:durableId="800540584">
    <w:abstractNumId w:val="11"/>
  </w:num>
  <w:num w:numId="8" w16cid:durableId="1542129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993927">
    <w:abstractNumId w:val="4"/>
  </w:num>
  <w:num w:numId="10" w16cid:durableId="1495687210">
    <w:abstractNumId w:val="2"/>
  </w:num>
  <w:num w:numId="11" w16cid:durableId="1338384606">
    <w:abstractNumId w:val="6"/>
  </w:num>
  <w:num w:numId="12" w16cid:durableId="944117820">
    <w:abstractNumId w:val="3"/>
  </w:num>
  <w:num w:numId="13" w16cid:durableId="1195579843">
    <w:abstractNumId w:val="10"/>
  </w:num>
  <w:num w:numId="14" w16cid:durableId="886844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31"/>
    <w:rsid w:val="00006A7A"/>
    <w:rsid w:val="00006D6A"/>
    <w:rsid w:val="0001087B"/>
    <w:rsid w:val="00016C9C"/>
    <w:rsid w:val="00021B75"/>
    <w:rsid w:val="00022314"/>
    <w:rsid w:val="00025E3D"/>
    <w:rsid w:val="0003384E"/>
    <w:rsid w:val="00034D6E"/>
    <w:rsid w:val="00035D58"/>
    <w:rsid w:val="00040DC8"/>
    <w:rsid w:val="00046D05"/>
    <w:rsid w:val="000532EA"/>
    <w:rsid w:val="00063D29"/>
    <w:rsid w:val="000702DD"/>
    <w:rsid w:val="00096868"/>
    <w:rsid w:val="000D00A9"/>
    <w:rsid w:val="000D08E9"/>
    <w:rsid w:val="000E151A"/>
    <w:rsid w:val="000E6945"/>
    <w:rsid w:val="000E7B74"/>
    <w:rsid w:val="00110335"/>
    <w:rsid w:val="0011161B"/>
    <w:rsid w:val="0012230D"/>
    <w:rsid w:val="00122FE8"/>
    <w:rsid w:val="001309FF"/>
    <w:rsid w:val="00133B9D"/>
    <w:rsid w:val="0014219A"/>
    <w:rsid w:val="0014389F"/>
    <w:rsid w:val="00146354"/>
    <w:rsid w:val="001721E6"/>
    <w:rsid w:val="00173CB7"/>
    <w:rsid w:val="001746E1"/>
    <w:rsid w:val="00176395"/>
    <w:rsid w:val="001838E0"/>
    <w:rsid w:val="00193CA9"/>
    <w:rsid w:val="0019434C"/>
    <w:rsid w:val="00194A03"/>
    <w:rsid w:val="001A01FC"/>
    <w:rsid w:val="001A1199"/>
    <w:rsid w:val="001A4F36"/>
    <w:rsid w:val="001B7D79"/>
    <w:rsid w:val="001D505F"/>
    <w:rsid w:val="001E5BE5"/>
    <w:rsid w:val="001E6649"/>
    <w:rsid w:val="001F3069"/>
    <w:rsid w:val="00201F33"/>
    <w:rsid w:val="00212B69"/>
    <w:rsid w:val="002131BF"/>
    <w:rsid w:val="00220AB9"/>
    <w:rsid w:val="00224FAE"/>
    <w:rsid w:val="002345F4"/>
    <w:rsid w:val="00236A6F"/>
    <w:rsid w:val="002421DE"/>
    <w:rsid w:val="002523AB"/>
    <w:rsid w:val="00255764"/>
    <w:rsid w:val="00263428"/>
    <w:rsid w:val="00264007"/>
    <w:rsid w:val="00277DFC"/>
    <w:rsid w:val="002908A1"/>
    <w:rsid w:val="00290ABF"/>
    <w:rsid w:val="002A0D01"/>
    <w:rsid w:val="002A2449"/>
    <w:rsid w:val="002A281A"/>
    <w:rsid w:val="002A69CF"/>
    <w:rsid w:val="002B3ED6"/>
    <w:rsid w:val="002C1F31"/>
    <w:rsid w:val="002C37BA"/>
    <w:rsid w:val="002C5235"/>
    <w:rsid w:val="002E74C2"/>
    <w:rsid w:val="002F7550"/>
    <w:rsid w:val="00303B6F"/>
    <w:rsid w:val="00307F7F"/>
    <w:rsid w:val="00311004"/>
    <w:rsid w:val="00321AE6"/>
    <w:rsid w:val="00333150"/>
    <w:rsid w:val="0034596A"/>
    <w:rsid w:val="00346CBD"/>
    <w:rsid w:val="00346DFD"/>
    <w:rsid w:val="00350271"/>
    <w:rsid w:val="0035380E"/>
    <w:rsid w:val="00361AB3"/>
    <w:rsid w:val="00373789"/>
    <w:rsid w:val="00383F35"/>
    <w:rsid w:val="003A226A"/>
    <w:rsid w:val="003A41B0"/>
    <w:rsid w:val="003B0960"/>
    <w:rsid w:val="003B3E0C"/>
    <w:rsid w:val="003B797F"/>
    <w:rsid w:val="003C7B58"/>
    <w:rsid w:val="003D2A56"/>
    <w:rsid w:val="003F7830"/>
    <w:rsid w:val="00401F27"/>
    <w:rsid w:val="004107D7"/>
    <w:rsid w:val="00417EB5"/>
    <w:rsid w:val="00421D24"/>
    <w:rsid w:val="0042308A"/>
    <w:rsid w:val="004260BD"/>
    <w:rsid w:val="0043198D"/>
    <w:rsid w:val="00436009"/>
    <w:rsid w:val="00442340"/>
    <w:rsid w:val="004436C2"/>
    <w:rsid w:val="0044415E"/>
    <w:rsid w:val="00450AA1"/>
    <w:rsid w:val="0045341C"/>
    <w:rsid w:val="0046646B"/>
    <w:rsid w:val="00467528"/>
    <w:rsid w:val="0046778A"/>
    <w:rsid w:val="004762CF"/>
    <w:rsid w:val="00477008"/>
    <w:rsid w:val="004A05E3"/>
    <w:rsid w:val="004A113B"/>
    <w:rsid w:val="004B2256"/>
    <w:rsid w:val="004D4209"/>
    <w:rsid w:val="004E118B"/>
    <w:rsid w:val="004F6E78"/>
    <w:rsid w:val="00510165"/>
    <w:rsid w:val="00513164"/>
    <w:rsid w:val="0051346B"/>
    <w:rsid w:val="00515077"/>
    <w:rsid w:val="00522F65"/>
    <w:rsid w:val="00523A17"/>
    <w:rsid w:val="00526F9A"/>
    <w:rsid w:val="00536A27"/>
    <w:rsid w:val="0055095C"/>
    <w:rsid w:val="00557F8E"/>
    <w:rsid w:val="00566564"/>
    <w:rsid w:val="00566E77"/>
    <w:rsid w:val="00575BF1"/>
    <w:rsid w:val="005A40D3"/>
    <w:rsid w:val="005B101F"/>
    <w:rsid w:val="005B2481"/>
    <w:rsid w:val="005B2E23"/>
    <w:rsid w:val="005C0F34"/>
    <w:rsid w:val="005C704E"/>
    <w:rsid w:val="005D0803"/>
    <w:rsid w:val="005D1F98"/>
    <w:rsid w:val="005D51D7"/>
    <w:rsid w:val="005D76BE"/>
    <w:rsid w:val="005E3AA0"/>
    <w:rsid w:val="005E46E2"/>
    <w:rsid w:val="005F1B41"/>
    <w:rsid w:val="005F6FFA"/>
    <w:rsid w:val="00603E84"/>
    <w:rsid w:val="00607BDD"/>
    <w:rsid w:val="00613E57"/>
    <w:rsid w:val="00615608"/>
    <w:rsid w:val="00620E58"/>
    <w:rsid w:val="00626379"/>
    <w:rsid w:val="0063008E"/>
    <w:rsid w:val="00642290"/>
    <w:rsid w:val="00643799"/>
    <w:rsid w:val="00647F4B"/>
    <w:rsid w:val="006509FB"/>
    <w:rsid w:val="00655D84"/>
    <w:rsid w:val="00660324"/>
    <w:rsid w:val="00660D93"/>
    <w:rsid w:val="00662500"/>
    <w:rsid w:val="00671A29"/>
    <w:rsid w:val="00674A88"/>
    <w:rsid w:val="00675E4F"/>
    <w:rsid w:val="00676689"/>
    <w:rsid w:val="0067782F"/>
    <w:rsid w:val="00684980"/>
    <w:rsid w:val="006954A7"/>
    <w:rsid w:val="00695FB4"/>
    <w:rsid w:val="006A3418"/>
    <w:rsid w:val="006B5087"/>
    <w:rsid w:val="006C0BCF"/>
    <w:rsid w:val="006C0C57"/>
    <w:rsid w:val="006D5600"/>
    <w:rsid w:val="006F4CA6"/>
    <w:rsid w:val="007003A2"/>
    <w:rsid w:val="00703E93"/>
    <w:rsid w:val="0071613C"/>
    <w:rsid w:val="0072287A"/>
    <w:rsid w:val="00724E7A"/>
    <w:rsid w:val="0072637F"/>
    <w:rsid w:val="00750504"/>
    <w:rsid w:val="00767B60"/>
    <w:rsid w:val="00770F8D"/>
    <w:rsid w:val="00780215"/>
    <w:rsid w:val="00782346"/>
    <w:rsid w:val="007918B8"/>
    <w:rsid w:val="007A4FF3"/>
    <w:rsid w:val="007A77A9"/>
    <w:rsid w:val="007B149F"/>
    <w:rsid w:val="007E167F"/>
    <w:rsid w:val="007E1AFF"/>
    <w:rsid w:val="007F2A33"/>
    <w:rsid w:val="007F67BD"/>
    <w:rsid w:val="00800F23"/>
    <w:rsid w:val="00807C96"/>
    <w:rsid w:val="0081432C"/>
    <w:rsid w:val="00820710"/>
    <w:rsid w:val="0082073F"/>
    <w:rsid w:val="00820C60"/>
    <w:rsid w:val="008221CC"/>
    <w:rsid w:val="00825602"/>
    <w:rsid w:val="0083032B"/>
    <w:rsid w:val="008448D0"/>
    <w:rsid w:val="00844C51"/>
    <w:rsid w:val="008459CF"/>
    <w:rsid w:val="00851302"/>
    <w:rsid w:val="00856EB6"/>
    <w:rsid w:val="00860C99"/>
    <w:rsid w:val="0086169C"/>
    <w:rsid w:val="00862A24"/>
    <w:rsid w:val="00863A04"/>
    <w:rsid w:val="00866D0B"/>
    <w:rsid w:val="00872F92"/>
    <w:rsid w:val="00874EEE"/>
    <w:rsid w:val="0087566B"/>
    <w:rsid w:val="008812A5"/>
    <w:rsid w:val="00887E55"/>
    <w:rsid w:val="00890056"/>
    <w:rsid w:val="00895E95"/>
    <w:rsid w:val="008A5AFE"/>
    <w:rsid w:val="008B0E01"/>
    <w:rsid w:val="008B73E3"/>
    <w:rsid w:val="008C0317"/>
    <w:rsid w:val="008C6273"/>
    <w:rsid w:val="008D07E5"/>
    <w:rsid w:val="008E39FC"/>
    <w:rsid w:val="008E4845"/>
    <w:rsid w:val="008F4A91"/>
    <w:rsid w:val="008F6BC5"/>
    <w:rsid w:val="00901718"/>
    <w:rsid w:val="009029EC"/>
    <w:rsid w:val="00906AC1"/>
    <w:rsid w:val="00920882"/>
    <w:rsid w:val="00922173"/>
    <w:rsid w:val="00933BFB"/>
    <w:rsid w:val="00944104"/>
    <w:rsid w:val="00944278"/>
    <w:rsid w:val="00945737"/>
    <w:rsid w:val="00954F7E"/>
    <w:rsid w:val="00963879"/>
    <w:rsid w:val="00966426"/>
    <w:rsid w:val="0097191C"/>
    <w:rsid w:val="00977970"/>
    <w:rsid w:val="009807E1"/>
    <w:rsid w:val="00981A2D"/>
    <w:rsid w:val="00996ABE"/>
    <w:rsid w:val="00997605"/>
    <w:rsid w:val="009A008F"/>
    <w:rsid w:val="009A268C"/>
    <w:rsid w:val="009A617B"/>
    <w:rsid w:val="009B425C"/>
    <w:rsid w:val="009E13A3"/>
    <w:rsid w:val="009E19A1"/>
    <w:rsid w:val="009F69B7"/>
    <w:rsid w:val="00A112DB"/>
    <w:rsid w:val="00A2146B"/>
    <w:rsid w:val="00A243D5"/>
    <w:rsid w:val="00A44A17"/>
    <w:rsid w:val="00A46C48"/>
    <w:rsid w:val="00A5168A"/>
    <w:rsid w:val="00A743BE"/>
    <w:rsid w:val="00A96812"/>
    <w:rsid w:val="00A974B7"/>
    <w:rsid w:val="00AA0D14"/>
    <w:rsid w:val="00AA6F73"/>
    <w:rsid w:val="00AB32A1"/>
    <w:rsid w:val="00AB5ADB"/>
    <w:rsid w:val="00AB6182"/>
    <w:rsid w:val="00AC1F79"/>
    <w:rsid w:val="00AC3E05"/>
    <w:rsid w:val="00AC7B07"/>
    <w:rsid w:val="00AD7A0A"/>
    <w:rsid w:val="00AF15CC"/>
    <w:rsid w:val="00AF2795"/>
    <w:rsid w:val="00AF3863"/>
    <w:rsid w:val="00AF7F7B"/>
    <w:rsid w:val="00B052B1"/>
    <w:rsid w:val="00B40AE0"/>
    <w:rsid w:val="00B40D1E"/>
    <w:rsid w:val="00B438EB"/>
    <w:rsid w:val="00B47CFB"/>
    <w:rsid w:val="00B47D79"/>
    <w:rsid w:val="00B60C0C"/>
    <w:rsid w:val="00B617A1"/>
    <w:rsid w:val="00B721DE"/>
    <w:rsid w:val="00B80FAB"/>
    <w:rsid w:val="00B852FA"/>
    <w:rsid w:val="00B95756"/>
    <w:rsid w:val="00B9641E"/>
    <w:rsid w:val="00BA35F6"/>
    <w:rsid w:val="00BA5483"/>
    <w:rsid w:val="00BB11FB"/>
    <w:rsid w:val="00BB1B1F"/>
    <w:rsid w:val="00BD228A"/>
    <w:rsid w:val="00BD5935"/>
    <w:rsid w:val="00BD5D71"/>
    <w:rsid w:val="00BE0A0C"/>
    <w:rsid w:val="00BE1E96"/>
    <w:rsid w:val="00BE48A4"/>
    <w:rsid w:val="00C07214"/>
    <w:rsid w:val="00C07868"/>
    <w:rsid w:val="00C103DA"/>
    <w:rsid w:val="00C12DE6"/>
    <w:rsid w:val="00C2167D"/>
    <w:rsid w:val="00C2431E"/>
    <w:rsid w:val="00C25108"/>
    <w:rsid w:val="00C3293E"/>
    <w:rsid w:val="00C45BB6"/>
    <w:rsid w:val="00C52112"/>
    <w:rsid w:val="00C60DB8"/>
    <w:rsid w:val="00C60FE2"/>
    <w:rsid w:val="00C62686"/>
    <w:rsid w:val="00C6320A"/>
    <w:rsid w:val="00C81300"/>
    <w:rsid w:val="00CA0920"/>
    <w:rsid w:val="00CA530A"/>
    <w:rsid w:val="00CA7DE4"/>
    <w:rsid w:val="00CB2A3A"/>
    <w:rsid w:val="00CC032E"/>
    <w:rsid w:val="00CC571B"/>
    <w:rsid w:val="00CD4E86"/>
    <w:rsid w:val="00CE6B54"/>
    <w:rsid w:val="00CF548F"/>
    <w:rsid w:val="00CF5DFB"/>
    <w:rsid w:val="00D047FC"/>
    <w:rsid w:val="00D107A2"/>
    <w:rsid w:val="00D15AD9"/>
    <w:rsid w:val="00D16561"/>
    <w:rsid w:val="00D21AF5"/>
    <w:rsid w:val="00D21D3E"/>
    <w:rsid w:val="00D31B3C"/>
    <w:rsid w:val="00D42277"/>
    <w:rsid w:val="00D43556"/>
    <w:rsid w:val="00D458D8"/>
    <w:rsid w:val="00D5024D"/>
    <w:rsid w:val="00D543DC"/>
    <w:rsid w:val="00D574A6"/>
    <w:rsid w:val="00D577BB"/>
    <w:rsid w:val="00D62C37"/>
    <w:rsid w:val="00D7760F"/>
    <w:rsid w:val="00D77E08"/>
    <w:rsid w:val="00D91F2D"/>
    <w:rsid w:val="00D9221D"/>
    <w:rsid w:val="00D94E23"/>
    <w:rsid w:val="00DA3B4B"/>
    <w:rsid w:val="00DA6DC4"/>
    <w:rsid w:val="00DB3FF8"/>
    <w:rsid w:val="00DB6E52"/>
    <w:rsid w:val="00DC2D51"/>
    <w:rsid w:val="00DC621C"/>
    <w:rsid w:val="00DD0D9F"/>
    <w:rsid w:val="00DD1E03"/>
    <w:rsid w:val="00DD50F6"/>
    <w:rsid w:val="00DE1371"/>
    <w:rsid w:val="00E01DC4"/>
    <w:rsid w:val="00E05707"/>
    <w:rsid w:val="00E1153C"/>
    <w:rsid w:val="00E1255D"/>
    <w:rsid w:val="00E215B6"/>
    <w:rsid w:val="00E249B6"/>
    <w:rsid w:val="00E546DB"/>
    <w:rsid w:val="00E60D32"/>
    <w:rsid w:val="00E63CA9"/>
    <w:rsid w:val="00E801F4"/>
    <w:rsid w:val="00E878C3"/>
    <w:rsid w:val="00E926A2"/>
    <w:rsid w:val="00EA0799"/>
    <w:rsid w:val="00EA2A9E"/>
    <w:rsid w:val="00EB5BE4"/>
    <w:rsid w:val="00EB6C9B"/>
    <w:rsid w:val="00EC5775"/>
    <w:rsid w:val="00EC59DB"/>
    <w:rsid w:val="00ED27D1"/>
    <w:rsid w:val="00EF3E6F"/>
    <w:rsid w:val="00F05649"/>
    <w:rsid w:val="00F13B6F"/>
    <w:rsid w:val="00F233EB"/>
    <w:rsid w:val="00F23887"/>
    <w:rsid w:val="00F271BB"/>
    <w:rsid w:val="00F32B52"/>
    <w:rsid w:val="00F40527"/>
    <w:rsid w:val="00F509A3"/>
    <w:rsid w:val="00F52BF3"/>
    <w:rsid w:val="00F53A6A"/>
    <w:rsid w:val="00F561A4"/>
    <w:rsid w:val="00F66D0F"/>
    <w:rsid w:val="00F77590"/>
    <w:rsid w:val="00F8226C"/>
    <w:rsid w:val="00F8586F"/>
    <w:rsid w:val="00F85A20"/>
    <w:rsid w:val="00F87E11"/>
    <w:rsid w:val="00F94231"/>
    <w:rsid w:val="00F95F50"/>
    <w:rsid w:val="00FA5FE3"/>
    <w:rsid w:val="00FA6194"/>
    <w:rsid w:val="00FB0D23"/>
    <w:rsid w:val="00FB42B0"/>
    <w:rsid w:val="00FB6921"/>
    <w:rsid w:val="00FB6C38"/>
    <w:rsid w:val="00FC1B9F"/>
    <w:rsid w:val="00FC6E03"/>
    <w:rsid w:val="00FE067B"/>
    <w:rsid w:val="00FF6C2D"/>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FB38"/>
  <w15:docId w15:val="{099B5B16-8AC8-4E7C-872F-BC1BBC5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D7"/>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6D6A"/>
    <w:rPr>
      <w:sz w:val="16"/>
      <w:szCs w:val="16"/>
    </w:rPr>
  </w:style>
  <w:style w:type="paragraph" w:styleId="CommentText">
    <w:name w:val="annotation text"/>
    <w:basedOn w:val="Normal"/>
    <w:link w:val="CommentTextChar"/>
    <w:uiPriority w:val="99"/>
    <w:unhideWhenUsed/>
    <w:rsid w:val="00006D6A"/>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006D6A"/>
    <w:rPr>
      <w:sz w:val="20"/>
      <w:szCs w:val="20"/>
    </w:rPr>
  </w:style>
  <w:style w:type="paragraph" w:styleId="CommentSubject">
    <w:name w:val="annotation subject"/>
    <w:basedOn w:val="CommentText"/>
    <w:next w:val="CommentText"/>
    <w:link w:val="CommentSubjectChar"/>
    <w:uiPriority w:val="99"/>
    <w:semiHidden/>
    <w:unhideWhenUsed/>
    <w:rsid w:val="00006D6A"/>
    <w:rPr>
      <w:b/>
      <w:bCs/>
    </w:rPr>
  </w:style>
  <w:style w:type="character" w:customStyle="1" w:styleId="CommentSubjectChar">
    <w:name w:val="Comment Subject Char"/>
    <w:basedOn w:val="CommentTextChar"/>
    <w:link w:val="CommentSubject"/>
    <w:uiPriority w:val="99"/>
    <w:semiHidden/>
    <w:rsid w:val="00006D6A"/>
    <w:rPr>
      <w:b/>
      <w:bCs/>
      <w:sz w:val="20"/>
      <w:szCs w:val="20"/>
    </w:rPr>
  </w:style>
  <w:style w:type="paragraph" w:styleId="BalloonText">
    <w:name w:val="Balloon Text"/>
    <w:basedOn w:val="Normal"/>
    <w:link w:val="BalloonTextChar"/>
    <w:uiPriority w:val="99"/>
    <w:semiHidden/>
    <w:unhideWhenUsed/>
    <w:rsid w:val="00006D6A"/>
    <w:rPr>
      <w:rFonts w:ascii="Tahoma" w:hAnsi="Tahoma" w:cs="Tahoma"/>
      <w:sz w:val="16"/>
      <w:szCs w:val="16"/>
    </w:rPr>
  </w:style>
  <w:style w:type="character" w:customStyle="1" w:styleId="BalloonTextChar">
    <w:name w:val="Balloon Text Char"/>
    <w:basedOn w:val="DefaultParagraphFont"/>
    <w:link w:val="BalloonText"/>
    <w:uiPriority w:val="99"/>
    <w:semiHidden/>
    <w:rsid w:val="00006D6A"/>
    <w:rPr>
      <w:rFonts w:ascii="Tahoma" w:hAnsi="Tahoma" w:cs="Tahoma"/>
      <w:sz w:val="16"/>
      <w:szCs w:val="16"/>
    </w:rPr>
  </w:style>
  <w:style w:type="paragraph" w:styleId="Header">
    <w:name w:val="header"/>
    <w:basedOn w:val="Normal"/>
    <w:link w:val="HeaderChar"/>
    <w:uiPriority w:val="99"/>
    <w:unhideWhenUsed/>
    <w:rsid w:val="0011161B"/>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11161B"/>
    <w:rPr>
      <w:sz w:val="22"/>
      <w:szCs w:val="22"/>
      <w:lang w:eastAsia="en-US"/>
    </w:rPr>
  </w:style>
  <w:style w:type="paragraph" w:styleId="Footer">
    <w:name w:val="footer"/>
    <w:basedOn w:val="Normal"/>
    <w:link w:val="FooterChar"/>
    <w:uiPriority w:val="99"/>
    <w:unhideWhenUsed/>
    <w:rsid w:val="0011161B"/>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11161B"/>
    <w:rPr>
      <w:sz w:val="22"/>
      <w:szCs w:val="22"/>
      <w:lang w:eastAsia="en-US"/>
    </w:rPr>
  </w:style>
  <w:style w:type="character" w:styleId="Hyperlink">
    <w:name w:val="Hyperlink"/>
    <w:basedOn w:val="DefaultParagraphFont"/>
    <w:uiPriority w:val="99"/>
    <w:unhideWhenUsed/>
    <w:rsid w:val="0072637F"/>
    <w:rPr>
      <w:color w:val="0000FF"/>
      <w:u w:val="single"/>
    </w:rPr>
  </w:style>
  <w:style w:type="paragraph" w:styleId="PlainText">
    <w:name w:val="Plain Text"/>
    <w:basedOn w:val="Normal"/>
    <w:link w:val="PlainTextChar"/>
    <w:uiPriority w:val="99"/>
    <w:unhideWhenUsed/>
    <w:rsid w:val="004B2256"/>
    <w:rPr>
      <w:rFonts w:ascii="Consolas" w:eastAsiaTheme="minorHAnsi" w:hAnsi="Consolas" w:cs="Consolas"/>
      <w:sz w:val="21"/>
      <w:szCs w:val="21"/>
      <w:lang w:eastAsia="et-EE"/>
    </w:rPr>
  </w:style>
  <w:style w:type="character" w:customStyle="1" w:styleId="PlainTextChar">
    <w:name w:val="Plain Text Char"/>
    <w:basedOn w:val="DefaultParagraphFont"/>
    <w:link w:val="PlainText"/>
    <w:uiPriority w:val="99"/>
    <w:rsid w:val="004B2256"/>
    <w:rPr>
      <w:rFonts w:ascii="Consolas" w:eastAsiaTheme="minorHAnsi" w:hAnsi="Consolas" w:cs="Consolas"/>
      <w:sz w:val="21"/>
      <w:szCs w:val="21"/>
    </w:rPr>
  </w:style>
  <w:style w:type="paragraph" w:styleId="ListParagraph">
    <w:name w:val="List Paragraph"/>
    <w:basedOn w:val="Normal"/>
    <w:uiPriority w:val="34"/>
    <w:qFormat/>
    <w:rsid w:val="00695FB4"/>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67782F"/>
    <w:rPr>
      <w:color w:val="605E5C"/>
      <w:shd w:val="clear" w:color="auto" w:fill="E1DFDD"/>
    </w:rPr>
  </w:style>
  <w:style w:type="paragraph" w:styleId="Revision">
    <w:name w:val="Revision"/>
    <w:hidden/>
    <w:uiPriority w:val="99"/>
    <w:semiHidden/>
    <w:rsid w:val="00D91F2D"/>
    <w:rPr>
      <w:sz w:val="22"/>
      <w:szCs w:val="22"/>
      <w:lang w:eastAsia="en-US"/>
    </w:rPr>
  </w:style>
  <w:style w:type="paragraph" w:styleId="NormalWeb">
    <w:name w:val="Normal (Web)"/>
    <w:basedOn w:val="Normal"/>
    <w:uiPriority w:val="99"/>
    <w:semiHidden/>
    <w:unhideWhenUsed/>
    <w:rsid w:val="00EA0799"/>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662500"/>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662500"/>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662500"/>
    <w:rPr>
      <w:vertAlign w:val="superscript"/>
    </w:rPr>
  </w:style>
  <w:style w:type="paragraph" w:styleId="NoSpacing">
    <w:name w:val="No Spacing"/>
    <w:uiPriority w:val="1"/>
    <w:qFormat/>
    <w:rsid w:val="00662500"/>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7372">
      <w:bodyDiv w:val="1"/>
      <w:marLeft w:val="0"/>
      <w:marRight w:val="0"/>
      <w:marTop w:val="0"/>
      <w:marBottom w:val="0"/>
      <w:divBdr>
        <w:top w:val="none" w:sz="0" w:space="0" w:color="auto"/>
        <w:left w:val="none" w:sz="0" w:space="0" w:color="auto"/>
        <w:bottom w:val="none" w:sz="0" w:space="0" w:color="auto"/>
        <w:right w:val="none" w:sz="0" w:space="0" w:color="auto"/>
      </w:divBdr>
    </w:div>
    <w:div w:id="205065799">
      <w:bodyDiv w:val="1"/>
      <w:marLeft w:val="0"/>
      <w:marRight w:val="0"/>
      <w:marTop w:val="0"/>
      <w:marBottom w:val="0"/>
      <w:divBdr>
        <w:top w:val="none" w:sz="0" w:space="0" w:color="auto"/>
        <w:left w:val="none" w:sz="0" w:space="0" w:color="auto"/>
        <w:bottom w:val="none" w:sz="0" w:space="0" w:color="auto"/>
        <w:right w:val="none" w:sz="0" w:space="0" w:color="auto"/>
      </w:divBdr>
    </w:div>
    <w:div w:id="304509843">
      <w:bodyDiv w:val="1"/>
      <w:marLeft w:val="0"/>
      <w:marRight w:val="0"/>
      <w:marTop w:val="0"/>
      <w:marBottom w:val="0"/>
      <w:divBdr>
        <w:top w:val="none" w:sz="0" w:space="0" w:color="auto"/>
        <w:left w:val="none" w:sz="0" w:space="0" w:color="auto"/>
        <w:bottom w:val="none" w:sz="0" w:space="0" w:color="auto"/>
        <w:right w:val="none" w:sz="0" w:space="0" w:color="auto"/>
      </w:divBdr>
    </w:div>
    <w:div w:id="474105232">
      <w:bodyDiv w:val="1"/>
      <w:marLeft w:val="0"/>
      <w:marRight w:val="0"/>
      <w:marTop w:val="0"/>
      <w:marBottom w:val="0"/>
      <w:divBdr>
        <w:top w:val="none" w:sz="0" w:space="0" w:color="auto"/>
        <w:left w:val="none" w:sz="0" w:space="0" w:color="auto"/>
        <w:bottom w:val="none" w:sz="0" w:space="0" w:color="auto"/>
        <w:right w:val="none" w:sz="0" w:space="0" w:color="auto"/>
      </w:divBdr>
    </w:div>
    <w:div w:id="557323733">
      <w:bodyDiv w:val="1"/>
      <w:marLeft w:val="0"/>
      <w:marRight w:val="0"/>
      <w:marTop w:val="0"/>
      <w:marBottom w:val="0"/>
      <w:divBdr>
        <w:top w:val="none" w:sz="0" w:space="0" w:color="auto"/>
        <w:left w:val="none" w:sz="0" w:space="0" w:color="auto"/>
        <w:bottom w:val="none" w:sz="0" w:space="0" w:color="auto"/>
        <w:right w:val="none" w:sz="0" w:space="0" w:color="auto"/>
      </w:divBdr>
    </w:div>
    <w:div w:id="617757844">
      <w:bodyDiv w:val="1"/>
      <w:marLeft w:val="0"/>
      <w:marRight w:val="0"/>
      <w:marTop w:val="0"/>
      <w:marBottom w:val="0"/>
      <w:divBdr>
        <w:top w:val="none" w:sz="0" w:space="0" w:color="auto"/>
        <w:left w:val="none" w:sz="0" w:space="0" w:color="auto"/>
        <w:bottom w:val="none" w:sz="0" w:space="0" w:color="auto"/>
        <w:right w:val="none" w:sz="0" w:space="0" w:color="auto"/>
      </w:divBdr>
    </w:div>
    <w:div w:id="737360973">
      <w:bodyDiv w:val="1"/>
      <w:marLeft w:val="0"/>
      <w:marRight w:val="0"/>
      <w:marTop w:val="0"/>
      <w:marBottom w:val="0"/>
      <w:divBdr>
        <w:top w:val="none" w:sz="0" w:space="0" w:color="auto"/>
        <w:left w:val="none" w:sz="0" w:space="0" w:color="auto"/>
        <w:bottom w:val="none" w:sz="0" w:space="0" w:color="auto"/>
        <w:right w:val="none" w:sz="0" w:space="0" w:color="auto"/>
      </w:divBdr>
    </w:div>
    <w:div w:id="741875620">
      <w:bodyDiv w:val="1"/>
      <w:marLeft w:val="0"/>
      <w:marRight w:val="0"/>
      <w:marTop w:val="0"/>
      <w:marBottom w:val="0"/>
      <w:divBdr>
        <w:top w:val="none" w:sz="0" w:space="0" w:color="auto"/>
        <w:left w:val="none" w:sz="0" w:space="0" w:color="auto"/>
        <w:bottom w:val="none" w:sz="0" w:space="0" w:color="auto"/>
        <w:right w:val="none" w:sz="0" w:space="0" w:color="auto"/>
      </w:divBdr>
    </w:div>
    <w:div w:id="751897556">
      <w:bodyDiv w:val="1"/>
      <w:marLeft w:val="0"/>
      <w:marRight w:val="0"/>
      <w:marTop w:val="0"/>
      <w:marBottom w:val="0"/>
      <w:divBdr>
        <w:top w:val="none" w:sz="0" w:space="0" w:color="auto"/>
        <w:left w:val="none" w:sz="0" w:space="0" w:color="auto"/>
        <w:bottom w:val="none" w:sz="0" w:space="0" w:color="auto"/>
        <w:right w:val="none" w:sz="0" w:space="0" w:color="auto"/>
      </w:divBdr>
    </w:div>
    <w:div w:id="788738341">
      <w:bodyDiv w:val="1"/>
      <w:marLeft w:val="0"/>
      <w:marRight w:val="0"/>
      <w:marTop w:val="0"/>
      <w:marBottom w:val="0"/>
      <w:divBdr>
        <w:top w:val="none" w:sz="0" w:space="0" w:color="auto"/>
        <w:left w:val="none" w:sz="0" w:space="0" w:color="auto"/>
        <w:bottom w:val="none" w:sz="0" w:space="0" w:color="auto"/>
        <w:right w:val="none" w:sz="0" w:space="0" w:color="auto"/>
      </w:divBdr>
    </w:div>
    <w:div w:id="1040518166">
      <w:bodyDiv w:val="1"/>
      <w:marLeft w:val="0"/>
      <w:marRight w:val="0"/>
      <w:marTop w:val="0"/>
      <w:marBottom w:val="0"/>
      <w:divBdr>
        <w:top w:val="none" w:sz="0" w:space="0" w:color="auto"/>
        <w:left w:val="none" w:sz="0" w:space="0" w:color="auto"/>
        <w:bottom w:val="none" w:sz="0" w:space="0" w:color="auto"/>
        <w:right w:val="none" w:sz="0" w:space="0" w:color="auto"/>
      </w:divBdr>
    </w:div>
    <w:div w:id="1177619055">
      <w:bodyDiv w:val="1"/>
      <w:marLeft w:val="0"/>
      <w:marRight w:val="0"/>
      <w:marTop w:val="0"/>
      <w:marBottom w:val="0"/>
      <w:divBdr>
        <w:top w:val="none" w:sz="0" w:space="0" w:color="auto"/>
        <w:left w:val="none" w:sz="0" w:space="0" w:color="auto"/>
        <w:bottom w:val="none" w:sz="0" w:space="0" w:color="auto"/>
        <w:right w:val="none" w:sz="0" w:space="0" w:color="auto"/>
      </w:divBdr>
    </w:div>
    <w:div w:id="1414233451">
      <w:bodyDiv w:val="1"/>
      <w:marLeft w:val="0"/>
      <w:marRight w:val="0"/>
      <w:marTop w:val="0"/>
      <w:marBottom w:val="0"/>
      <w:divBdr>
        <w:top w:val="none" w:sz="0" w:space="0" w:color="auto"/>
        <w:left w:val="none" w:sz="0" w:space="0" w:color="auto"/>
        <w:bottom w:val="none" w:sz="0" w:space="0" w:color="auto"/>
        <w:right w:val="none" w:sz="0" w:space="0" w:color="auto"/>
      </w:divBdr>
    </w:div>
    <w:div w:id="1453091654">
      <w:bodyDiv w:val="1"/>
      <w:marLeft w:val="0"/>
      <w:marRight w:val="0"/>
      <w:marTop w:val="0"/>
      <w:marBottom w:val="0"/>
      <w:divBdr>
        <w:top w:val="none" w:sz="0" w:space="0" w:color="auto"/>
        <w:left w:val="none" w:sz="0" w:space="0" w:color="auto"/>
        <w:bottom w:val="none" w:sz="0" w:space="0" w:color="auto"/>
        <w:right w:val="none" w:sz="0" w:space="0" w:color="auto"/>
      </w:divBdr>
      <w:divsChild>
        <w:div w:id="1009331002">
          <w:marLeft w:val="0"/>
          <w:marRight w:val="0"/>
          <w:marTop w:val="0"/>
          <w:marBottom w:val="0"/>
          <w:divBdr>
            <w:top w:val="none" w:sz="0" w:space="0" w:color="auto"/>
            <w:left w:val="none" w:sz="0" w:space="0" w:color="auto"/>
            <w:bottom w:val="none" w:sz="0" w:space="0" w:color="auto"/>
            <w:right w:val="none" w:sz="0" w:space="0" w:color="auto"/>
          </w:divBdr>
        </w:div>
        <w:div w:id="1761684465">
          <w:marLeft w:val="0"/>
          <w:marRight w:val="0"/>
          <w:marTop w:val="0"/>
          <w:marBottom w:val="0"/>
          <w:divBdr>
            <w:top w:val="none" w:sz="0" w:space="0" w:color="auto"/>
            <w:left w:val="none" w:sz="0" w:space="0" w:color="auto"/>
            <w:bottom w:val="none" w:sz="0" w:space="0" w:color="auto"/>
            <w:right w:val="none" w:sz="0" w:space="0" w:color="auto"/>
          </w:divBdr>
        </w:div>
      </w:divsChild>
    </w:div>
    <w:div w:id="1517572587">
      <w:bodyDiv w:val="1"/>
      <w:marLeft w:val="0"/>
      <w:marRight w:val="0"/>
      <w:marTop w:val="0"/>
      <w:marBottom w:val="0"/>
      <w:divBdr>
        <w:top w:val="none" w:sz="0" w:space="0" w:color="auto"/>
        <w:left w:val="none" w:sz="0" w:space="0" w:color="auto"/>
        <w:bottom w:val="none" w:sz="0" w:space="0" w:color="auto"/>
        <w:right w:val="none" w:sz="0" w:space="0" w:color="auto"/>
      </w:divBdr>
    </w:div>
    <w:div w:id="1529827456">
      <w:bodyDiv w:val="1"/>
      <w:marLeft w:val="0"/>
      <w:marRight w:val="0"/>
      <w:marTop w:val="0"/>
      <w:marBottom w:val="0"/>
      <w:divBdr>
        <w:top w:val="none" w:sz="0" w:space="0" w:color="auto"/>
        <w:left w:val="none" w:sz="0" w:space="0" w:color="auto"/>
        <w:bottom w:val="none" w:sz="0" w:space="0" w:color="auto"/>
        <w:right w:val="none" w:sz="0" w:space="0" w:color="auto"/>
      </w:divBdr>
    </w:div>
    <w:div w:id="1686250575">
      <w:bodyDiv w:val="1"/>
      <w:marLeft w:val="0"/>
      <w:marRight w:val="0"/>
      <w:marTop w:val="0"/>
      <w:marBottom w:val="0"/>
      <w:divBdr>
        <w:top w:val="none" w:sz="0" w:space="0" w:color="auto"/>
        <w:left w:val="none" w:sz="0" w:space="0" w:color="auto"/>
        <w:bottom w:val="none" w:sz="0" w:space="0" w:color="auto"/>
        <w:right w:val="none" w:sz="0" w:space="0" w:color="auto"/>
      </w:divBdr>
    </w:div>
    <w:div w:id="1899632887">
      <w:bodyDiv w:val="1"/>
      <w:marLeft w:val="0"/>
      <w:marRight w:val="0"/>
      <w:marTop w:val="0"/>
      <w:marBottom w:val="0"/>
      <w:divBdr>
        <w:top w:val="none" w:sz="0" w:space="0" w:color="auto"/>
        <w:left w:val="none" w:sz="0" w:space="0" w:color="auto"/>
        <w:bottom w:val="none" w:sz="0" w:space="0" w:color="auto"/>
        <w:right w:val="none" w:sz="0" w:space="0" w:color="auto"/>
      </w:divBdr>
    </w:div>
    <w:div w:id="1952005493">
      <w:bodyDiv w:val="1"/>
      <w:marLeft w:val="0"/>
      <w:marRight w:val="0"/>
      <w:marTop w:val="0"/>
      <w:marBottom w:val="0"/>
      <w:divBdr>
        <w:top w:val="none" w:sz="0" w:space="0" w:color="auto"/>
        <w:left w:val="none" w:sz="0" w:space="0" w:color="auto"/>
        <w:bottom w:val="none" w:sz="0" w:space="0" w:color="auto"/>
        <w:right w:val="none" w:sz="0" w:space="0" w:color="auto"/>
      </w:divBdr>
    </w:div>
    <w:div w:id="1976720010">
      <w:bodyDiv w:val="1"/>
      <w:marLeft w:val="0"/>
      <w:marRight w:val="0"/>
      <w:marTop w:val="0"/>
      <w:marBottom w:val="0"/>
      <w:divBdr>
        <w:top w:val="none" w:sz="0" w:space="0" w:color="auto"/>
        <w:left w:val="none" w:sz="0" w:space="0" w:color="auto"/>
        <w:bottom w:val="none" w:sz="0" w:space="0" w:color="auto"/>
        <w:right w:val="none" w:sz="0" w:space="0" w:color="auto"/>
      </w:divBdr>
    </w:div>
    <w:div w:id="1998461901">
      <w:bodyDiv w:val="1"/>
      <w:marLeft w:val="0"/>
      <w:marRight w:val="0"/>
      <w:marTop w:val="0"/>
      <w:marBottom w:val="0"/>
      <w:divBdr>
        <w:top w:val="none" w:sz="0" w:space="0" w:color="auto"/>
        <w:left w:val="none" w:sz="0" w:space="0" w:color="auto"/>
        <w:bottom w:val="none" w:sz="0" w:space="0" w:color="auto"/>
        <w:right w:val="none" w:sz="0" w:space="0" w:color="auto"/>
      </w:divBdr>
    </w:div>
    <w:div w:id="2065175896">
      <w:bodyDiv w:val="1"/>
      <w:marLeft w:val="0"/>
      <w:marRight w:val="0"/>
      <w:marTop w:val="0"/>
      <w:marBottom w:val="0"/>
      <w:divBdr>
        <w:top w:val="none" w:sz="0" w:space="0" w:color="auto"/>
        <w:left w:val="none" w:sz="0" w:space="0" w:color="auto"/>
        <w:bottom w:val="none" w:sz="0" w:space="0" w:color="auto"/>
        <w:right w:val="none" w:sz="0" w:space="0" w:color="auto"/>
      </w:divBdr>
    </w:div>
    <w:div w:id="2082019185">
      <w:bodyDiv w:val="1"/>
      <w:marLeft w:val="0"/>
      <w:marRight w:val="0"/>
      <w:marTop w:val="0"/>
      <w:marBottom w:val="0"/>
      <w:divBdr>
        <w:top w:val="none" w:sz="0" w:space="0" w:color="auto"/>
        <w:left w:val="none" w:sz="0" w:space="0" w:color="auto"/>
        <w:bottom w:val="none" w:sz="0" w:space="0" w:color="auto"/>
        <w:right w:val="none" w:sz="0" w:space="0" w:color="auto"/>
      </w:divBdr>
    </w:div>
    <w:div w:id="2106001916">
      <w:bodyDiv w:val="1"/>
      <w:marLeft w:val="0"/>
      <w:marRight w:val="0"/>
      <w:marTop w:val="0"/>
      <w:marBottom w:val="0"/>
      <w:divBdr>
        <w:top w:val="none" w:sz="0" w:space="0" w:color="auto"/>
        <w:left w:val="none" w:sz="0" w:space="0" w:color="auto"/>
        <w:bottom w:val="none" w:sz="0" w:space="0" w:color="auto"/>
        <w:right w:val="none" w:sz="0" w:space="0" w:color="auto"/>
      </w:divBdr>
    </w:div>
    <w:div w:id="2118675827">
      <w:bodyDiv w:val="1"/>
      <w:marLeft w:val="0"/>
      <w:marRight w:val="0"/>
      <w:marTop w:val="0"/>
      <w:marBottom w:val="0"/>
      <w:divBdr>
        <w:top w:val="none" w:sz="0" w:space="0" w:color="auto"/>
        <w:left w:val="none" w:sz="0" w:space="0" w:color="auto"/>
        <w:bottom w:val="none" w:sz="0" w:space="0" w:color="auto"/>
        <w:right w:val="none" w:sz="0" w:space="0" w:color="auto"/>
      </w:divBdr>
    </w:div>
    <w:div w:id="21428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erk@erk.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EA50-E1F9-4F16-B547-BEDD5A20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1026</Words>
  <Characters>5853</Characters>
  <Application>Microsoft Office Word</Application>
  <DocSecurity>0</DocSecurity>
  <Lines>48</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6866</CharactersWithSpaces>
  <SharedDoc>false</SharedDoc>
  <HLinks>
    <vt:vector size="12" baseType="variant">
      <vt:variant>
        <vt:i4>7274601</vt:i4>
      </vt:variant>
      <vt:variant>
        <vt:i4>3</vt:i4>
      </vt:variant>
      <vt:variant>
        <vt:i4>0</vt:i4>
      </vt:variant>
      <vt:variant>
        <vt:i4>5</vt:i4>
      </vt:variant>
      <vt:variant>
        <vt:lpwstr>http://www.erk.ee/</vt:lpwstr>
      </vt:variant>
      <vt:variant>
        <vt:lpwstr/>
      </vt:variant>
      <vt:variant>
        <vt:i4>1310752</vt:i4>
      </vt:variant>
      <vt:variant>
        <vt:i4>0</vt:i4>
      </vt:variant>
      <vt:variant>
        <vt:i4>0</vt:i4>
      </vt:variant>
      <vt:variant>
        <vt:i4>5</vt:i4>
      </vt:variant>
      <vt:variant>
        <vt:lpwstr>mailto:info@erk.ee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 Berg</dc:creator>
  <cp:lastModifiedBy>Margus Tammeraja</cp:lastModifiedBy>
  <cp:revision>6</cp:revision>
  <cp:lastPrinted>2009-03-31T13:55:00Z</cp:lastPrinted>
  <dcterms:created xsi:type="dcterms:W3CDTF">2025-07-02T08:39:00Z</dcterms:created>
  <dcterms:modified xsi:type="dcterms:W3CDTF">2025-08-11T13:01:00Z</dcterms:modified>
</cp:coreProperties>
</file>